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FA56D0">
        <w:rPr>
          <w:rFonts w:ascii="Times New Roman" w:hAnsi="Times New Roman"/>
          <w:sz w:val="28"/>
          <w:szCs w:val="28"/>
        </w:rPr>
        <w:t>1</w:t>
      </w:r>
    </w:p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</w:t>
      </w:r>
      <w:r w:rsidRPr="006F5589">
        <w:rPr>
          <w:rFonts w:ascii="Times New Roman" w:hAnsi="Times New Roman"/>
          <w:sz w:val="28"/>
          <w:szCs w:val="28"/>
        </w:rPr>
        <w:t xml:space="preserve"> Брюховецкого</w:t>
      </w:r>
    </w:p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>сельского поселения</w:t>
      </w:r>
    </w:p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>Брюховецкого района</w:t>
      </w:r>
    </w:p>
    <w:p w:rsidR="00DA47B0" w:rsidRPr="00E77AED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1756BB">
        <w:rPr>
          <w:rFonts w:ascii="Times New Roman" w:hAnsi="Times New Roman"/>
          <w:sz w:val="28"/>
          <w:szCs w:val="28"/>
        </w:rPr>
        <w:t xml:space="preserve">от </w:t>
      </w:r>
      <w:r w:rsidR="003C035F" w:rsidRPr="003C035F">
        <w:rPr>
          <w:rFonts w:ascii="Times New Roman" w:hAnsi="Times New Roman"/>
          <w:sz w:val="28"/>
          <w:szCs w:val="28"/>
          <w:u w:val="single"/>
        </w:rPr>
        <w:t>10.11.2023</w:t>
      </w:r>
      <w:r w:rsidR="00E053FF">
        <w:rPr>
          <w:rFonts w:ascii="Times New Roman" w:hAnsi="Times New Roman"/>
          <w:sz w:val="28"/>
          <w:szCs w:val="28"/>
        </w:rPr>
        <w:t xml:space="preserve"> </w:t>
      </w:r>
      <w:r w:rsidRPr="001756BB">
        <w:rPr>
          <w:rFonts w:ascii="Times New Roman" w:hAnsi="Times New Roman"/>
          <w:sz w:val="28"/>
          <w:szCs w:val="28"/>
        </w:rPr>
        <w:t>№</w:t>
      </w:r>
      <w:r w:rsidRPr="0091524C">
        <w:rPr>
          <w:rFonts w:ascii="Times New Roman" w:hAnsi="Times New Roman"/>
          <w:sz w:val="28"/>
          <w:szCs w:val="28"/>
        </w:rPr>
        <w:t xml:space="preserve"> </w:t>
      </w:r>
      <w:r w:rsidR="003C035F" w:rsidRPr="003C035F">
        <w:rPr>
          <w:rFonts w:ascii="Times New Roman" w:hAnsi="Times New Roman"/>
          <w:sz w:val="28"/>
          <w:szCs w:val="28"/>
          <w:u w:val="single"/>
        </w:rPr>
        <w:t>201</w:t>
      </w:r>
    </w:p>
    <w:p w:rsidR="00DA47B0" w:rsidRDefault="00DA47B0" w:rsidP="00DA47B0">
      <w:pPr>
        <w:pStyle w:val="af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C44AAC" w:rsidRPr="001756BB" w:rsidRDefault="00C44AAC" w:rsidP="00DA47B0">
      <w:pPr>
        <w:pStyle w:val="af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A47B0" w:rsidRDefault="00FA56D0" w:rsidP="00DA47B0">
      <w:pPr>
        <w:pStyle w:val="af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A56D0" w:rsidRPr="00DE01C9" w:rsidRDefault="00FA56D0" w:rsidP="00FA56D0">
      <w:pPr>
        <w:jc w:val="center"/>
        <w:rPr>
          <w:sz w:val="28"/>
          <w:szCs w:val="28"/>
        </w:rPr>
      </w:pPr>
    </w:p>
    <w:p w:rsidR="00266A90" w:rsidRPr="00DE01C9" w:rsidRDefault="00266A90" w:rsidP="00266A90">
      <w:pPr>
        <w:jc w:val="center"/>
        <w:rPr>
          <w:b/>
          <w:sz w:val="28"/>
          <w:szCs w:val="28"/>
        </w:rPr>
      </w:pPr>
      <w:r w:rsidRPr="00DE01C9">
        <w:rPr>
          <w:b/>
          <w:sz w:val="28"/>
          <w:szCs w:val="28"/>
        </w:rPr>
        <w:t>О бюджете Брюховецкого сельского поселения</w:t>
      </w:r>
    </w:p>
    <w:p w:rsidR="00266A90" w:rsidRPr="00DE01C9" w:rsidRDefault="00266A90" w:rsidP="00266A90">
      <w:pPr>
        <w:jc w:val="center"/>
        <w:rPr>
          <w:b/>
          <w:sz w:val="28"/>
          <w:szCs w:val="28"/>
        </w:rPr>
      </w:pPr>
      <w:r w:rsidRPr="00DE01C9">
        <w:rPr>
          <w:b/>
          <w:sz w:val="28"/>
          <w:szCs w:val="28"/>
        </w:rPr>
        <w:t>Брюховецкого района на 202</w:t>
      </w:r>
      <w:r>
        <w:rPr>
          <w:b/>
          <w:sz w:val="28"/>
          <w:szCs w:val="28"/>
        </w:rPr>
        <w:t>4</w:t>
      </w:r>
      <w:r w:rsidRPr="00DE01C9">
        <w:rPr>
          <w:b/>
          <w:sz w:val="28"/>
          <w:szCs w:val="28"/>
        </w:rPr>
        <w:t xml:space="preserve"> год</w:t>
      </w:r>
    </w:p>
    <w:p w:rsidR="00266A90" w:rsidRPr="00DE01C9" w:rsidRDefault="00266A90" w:rsidP="00266A90">
      <w:pPr>
        <w:jc w:val="center"/>
        <w:rPr>
          <w:sz w:val="28"/>
          <w:szCs w:val="28"/>
        </w:rPr>
      </w:pPr>
    </w:p>
    <w:p w:rsidR="00266A90" w:rsidRPr="00DE01C9" w:rsidRDefault="00266A90" w:rsidP="00266A90">
      <w:pPr>
        <w:jc w:val="center"/>
        <w:rPr>
          <w:sz w:val="28"/>
          <w:szCs w:val="28"/>
        </w:rPr>
      </w:pPr>
    </w:p>
    <w:p w:rsidR="00266A90" w:rsidRPr="00DE01C9" w:rsidRDefault="00266A90" w:rsidP="00266A9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В соответствии с Уставом Брюховецкого сельского поселения Брюховецкого района Совет Брюховецкого сельского поселения Брюховецкого района </w:t>
      </w:r>
      <w:proofErr w:type="gramStart"/>
      <w:r w:rsidRPr="00DE01C9">
        <w:rPr>
          <w:sz w:val="28"/>
          <w:szCs w:val="28"/>
        </w:rPr>
        <w:t>р</w:t>
      </w:r>
      <w:proofErr w:type="gramEnd"/>
      <w:r w:rsidRPr="00DE01C9">
        <w:rPr>
          <w:sz w:val="28"/>
          <w:szCs w:val="28"/>
        </w:rPr>
        <w:t xml:space="preserve"> е ш и л:</w:t>
      </w:r>
    </w:p>
    <w:p w:rsidR="00266A90" w:rsidRPr="00DE01C9" w:rsidRDefault="00266A90" w:rsidP="00266A9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1. Утвердить основные характеристики бюджета Брюховецкого сельского поселения Брюховецкого района на 202</w:t>
      </w:r>
      <w:r>
        <w:rPr>
          <w:sz w:val="28"/>
          <w:szCs w:val="28"/>
        </w:rPr>
        <w:t>4</w:t>
      </w:r>
      <w:r w:rsidRPr="00DE01C9">
        <w:rPr>
          <w:sz w:val="28"/>
          <w:szCs w:val="28"/>
        </w:rPr>
        <w:t xml:space="preserve"> год:</w:t>
      </w:r>
    </w:p>
    <w:p w:rsidR="00266A90" w:rsidRPr="00DE01C9" w:rsidRDefault="00266A90" w:rsidP="00266A9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1) общий объем доходов в сумме </w:t>
      </w:r>
      <w:r>
        <w:rPr>
          <w:sz w:val="28"/>
          <w:szCs w:val="28"/>
        </w:rPr>
        <w:t>137581,7</w:t>
      </w:r>
      <w:r w:rsidRPr="00DE01C9">
        <w:rPr>
          <w:sz w:val="28"/>
          <w:szCs w:val="28"/>
        </w:rPr>
        <w:t xml:space="preserve"> тыс. рублей;</w:t>
      </w:r>
    </w:p>
    <w:p w:rsidR="00266A90" w:rsidRPr="00DE01C9" w:rsidRDefault="00266A90" w:rsidP="00266A9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2) общий объем расходов в сумме </w:t>
      </w:r>
      <w:r>
        <w:rPr>
          <w:sz w:val="28"/>
          <w:szCs w:val="28"/>
        </w:rPr>
        <w:t>148231,7</w:t>
      </w:r>
      <w:r w:rsidRPr="00DE01C9">
        <w:rPr>
          <w:sz w:val="28"/>
          <w:szCs w:val="28"/>
        </w:rPr>
        <w:t xml:space="preserve"> тыс. рублей;</w:t>
      </w:r>
    </w:p>
    <w:p w:rsidR="00266A90" w:rsidRPr="00DE01C9" w:rsidRDefault="00266A90" w:rsidP="00266A9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3) верхний предел муниципального долга Брюховецкого сельского поселения Брюховецкого района на 1 января 202</w:t>
      </w:r>
      <w:r>
        <w:rPr>
          <w:sz w:val="28"/>
          <w:szCs w:val="28"/>
        </w:rPr>
        <w:t>5</w:t>
      </w:r>
      <w:r w:rsidRPr="00DE01C9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10650,0</w:t>
      </w:r>
      <w:r w:rsidRPr="00C82C56">
        <w:rPr>
          <w:sz w:val="28"/>
          <w:szCs w:val="28"/>
        </w:rPr>
        <w:t xml:space="preserve"> тыс. рублей, в том числе верхний предел долга по муниципальным гарантиям в сумме 0 тыс. рублей.</w:t>
      </w:r>
    </w:p>
    <w:p w:rsidR="00266A90" w:rsidRPr="00DE01C9" w:rsidRDefault="00266A90" w:rsidP="00266A9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4) дефицит бюджета Брюховецкого сельского поселения Брюховецкого района в сумме </w:t>
      </w:r>
      <w:r>
        <w:rPr>
          <w:sz w:val="28"/>
          <w:szCs w:val="28"/>
        </w:rPr>
        <w:t>10650,0</w:t>
      </w:r>
      <w:r w:rsidRPr="00DE01C9">
        <w:rPr>
          <w:sz w:val="28"/>
          <w:szCs w:val="28"/>
        </w:rPr>
        <w:t xml:space="preserve"> рублей.</w:t>
      </w:r>
    </w:p>
    <w:p w:rsidR="00266A90" w:rsidRPr="00DE01C9" w:rsidRDefault="00266A90" w:rsidP="0026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 xml:space="preserve">. Утвердить </w:t>
      </w:r>
      <w:r w:rsidRPr="00DE01C9">
        <w:rPr>
          <w:bCs/>
          <w:sz w:val="28"/>
          <w:szCs w:val="28"/>
          <w:lang w:eastAsia="ru-RU"/>
        </w:rPr>
        <w:t>объем поступлений доходов в бюджет Брюховецкого сельского поселения Брюховецкого района по кодам видов (подвидов) доходов, на 202</w:t>
      </w:r>
      <w:r>
        <w:rPr>
          <w:bCs/>
          <w:sz w:val="28"/>
          <w:szCs w:val="28"/>
          <w:lang w:eastAsia="ru-RU"/>
        </w:rPr>
        <w:t>4</w:t>
      </w:r>
      <w:r w:rsidRPr="00DE01C9">
        <w:rPr>
          <w:bCs/>
          <w:sz w:val="28"/>
          <w:szCs w:val="28"/>
          <w:lang w:eastAsia="ru-RU"/>
        </w:rPr>
        <w:t xml:space="preserve"> год </w:t>
      </w:r>
      <w:r w:rsidRPr="00DE01C9">
        <w:rPr>
          <w:sz w:val="28"/>
          <w:szCs w:val="28"/>
        </w:rPr>
        <w:t xml:space="preserve">в суммах согласно приложению </w:t>
      </w:r>
      <w:r>
        <w:rPr>
          <w:sz w:val="28"/>
          <w:szCs w:val="28"/>
        </w:rPr>
        <w:t>1</w:t>
      </w:r>
      <w:r w:rsidRPr="00DE01C9">
        <w:rPr>
          <w:sz w:val="28"/>
          <w:szCs w:val="28"/>
        </w:rPr>
        <w:t xml:space="preserve"> к настоящему решению.</w:t>
      </w:r>
    </w:p>
    <w:p w:rsidR="00266A90" w:rsidRPr="00DE01C9" w:rsidRDefault="00266A90" w:rsidP="00266A9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01C9">
        <w:rPr>
          <w:rFonts w:ascii="Times New Roman" w:hAnsi="Times New Roman"/>
          <w:sz w:val="28"/>
          <w:szCs w:val="28"/>
        </w:rPr>
        <w:t>. Утвердить в составе доходов бюджета Брюховецкого сельского поселения Брюховецкого района безвозмездные поступления из бюджетов других уровней в бюджет Брюховецкого сельского поселения Брюховецкого района в 202</w:t>
      </w:r>
      <w:r>
        <w:rPr>
          <w:rFonts w:ascii="Times New Roman" w:hAnsi="Times New Roman"/>
          <w:sz w:val="28"/>
          <w:szCs w:val="28"/>
        </w:rPr>
        <w:t>4</w:t>
      </w:r>
      <w:r w:rsidRPr="00DE01C9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66A90" w:rsidRPr="00DE01C9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01C9">
        <w:rPr>
          <w:sz w:val="28"/>
          <w:szCs w:val="28"/>
        </w:rPr>
        <w:t>. Установить, что добровольные взносы и пожертвования, поступившие в бюджет Брюховецкого сельского поселения Брюховецкого района, направляются в установленном порядке на увеличение расходов бюджета Брюховецкого сельского поселения Брюховецкого района соответственно целям их предоставления.</w:t>
      </w:r>
    </w:p>
    <w:p w:rsidR="00266A90" w:rsidRPr="00DE01C9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В случае если цель добровольных взносов и пожертвований, поступивших в бюджет Брюховецкого сельского поселения Брюховецкого района, не определена, указанные средства направляются на финансовое обеспечение расходов бюджета Брюховецкого сельского поселения Брюховецкого района в соответствии с настоящим решением.</w:t>
      </w:r>
    </w:p>
    <w:p w:rsidR="00266A90" w:rsidRPr="00DE01C9" w:rsidRDefault="00266A90" w:rsidP="00266A9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01C9">
        <w:rPr>
          <w:rFonts w:ascii="Times New Roman" w:hAnsi="Times New Roman"/>
          <w:sz w:val="28"/>
          <w:szCs w:val="28"/>
        </w:rPr>
        <w:t>. Утвердить 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4</w:t>
      </w:r>
      <w:r w:rsidRPr="00DE01C9">
        <w:rPr>
          <w:rFonts w:ascii="Times New Roman" w:hAnsi="Times New Roman"/>
          <w:sz w:val="28"/>
          <w:szCs w:val="28"/>
        </w:rPr>
        <w:t xml:space="preserve"> год согласно </w:t>
      </w:r>
      <w:r w:rsidRPr="00DE01C9">
        <w:rPr>
          <w:rFonts w:ascii="Times New Roman" w:hAnsi="Times New Roman"/>
          <w:sz w:val="28"/>
          <w:szCs w:val="28"/>
        </w:rPr>
        <w:lastRenderedPageBreak/>
        <w:t xml:space="preserve">приложению </w:t>
      </w:r>
      <w:r>
        <w:rPr>
          <w:rFonts w:ascii="Times New Roman" w:hAnsi="Times New Roman"/>
          <w:sz w:val="28"/>
          <w:szCs w:val="28"/>
        </w:rPr>
        <w:t>3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66A90" w:rsidRPr="00DE01C9" w:rsidRDefault="00266A90" w:rsidP="00266A9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E01C9">
        <w:rPr>
          <w:rFonts w:ascii="Times New Roman" w:hAnsi="Times New Roman"/>
          <w:sz w:val="28"/>
          <w:szCs w:val="28"/>
        </w:rPr>
        <w:t>. Утвердить ведомственную структуру расходов бюджета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DE01C9">
        <w:rPr>
          <w:rFonts w:ascii="Times New Roman" w:hAnsi="Times New Roman"/>
          <w:sz w:val="28"/>
          <w:szCs w:val="28"/>
        </w:rPr>
        <w:t xml:space="preserve"> год согласно </w:t>
      </w:r>
      <w:hyperlink r:id="rId8" w:history="1">
        <w:r w:rsidRPr="00DE01C9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66A90" w:rsidRPr="00DE01C9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01C9">
        <w:rPr>
          <w:sz w:val="28"/>
          <w:szCs w:val="28"/>
        </w:rPr>
        <w:t>. Утвердить в составе ведомственной структуры расходов бюджета Брюховецкого сельского поселения Брюховецкого района на 202</w:t>
      </w:r>
      <w:r>
        <w:rPr>
          <w:sz w:val="28"/>
          <w:szCs w:val="28"/>
        </w:rPr>
        <w:t>4</w:t>
      </w:r>
      <w:r w:rsidRPr="00DE01C9">
        <w:rPr>
          <w:sz w:val="28"/>
          <w:szCs w:val="28"/>
        </w:rPr>
        <w:t xml:space="preserve"> год перечень главных распорядителей средств бюджета Брюховецкого сельского поселения Брюховецкого района, перечень разделов, подразделов, целевых статей (муниципальных программ Брюховецкого сельского поселения Брюховецкого района и непрограммных направлений деятельности), групп видов расходов бюджета Брюховецкого сельского поселения Брюховецкого района.</w:t>
      </w:r>
    </w:p>
    <w:p w:rsidR="00266A90" w:rsidRPr="00DE01C9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01C9">
        <w:rPr>
          <w:sz w:val="28"/>
          <w:szCs w:val="28"/>
        </w:rPr>
        <w:t>. Утвердить в составе ведомственной структуры расходов бюджета Брюховецкого сельского поселения Брюховецкого района на 202</w:t>
      </w:r>
      <w:r>
        <w:rPr>
          <w:sz w:val="28"/>
          <w:szCs w:val="28"/>
        </w:rPr>
        <w:t>4</w:t>
      </w:r>
      <w:r w:rsidRPr="00DE01C9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4</w:t>
      </w:r>
      <w:r w:rsidRPr="00DE01C9">
        <w:rPr>
          <w:sz w:val="28"/>
          <w:szCs w:val="28"/>
        </w:rPr>
        <w:t xml:space="preserve"> к настоящему решению):</w:t>
      </w:r>
    </w:p>
    <w:p w:rsidR="00266A90" w:rsidRPr="00DE01C9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1) общий объем бюджетных ассигнований, направляемых на исполнение публичных нормативных обязательств, в сумме </w:t>
      </w:r>
      <w:r>
        <w:rPr>
          <w:sz w:val="28"/>
          <w:szCs w:val="28"/>
        </w:rPr>
        <w:t>560,1</w:t>
      </w:r>
      <w:r w:rsidRPr="00DE01C9">
        <w:rPr>
          <w:sz w:val="28"/>
          <w:szCs w:val="28"/>
        </w:rPr>
        <w:t xml:space="preserve"> тыс. рублей;</w:t>
      </w:r>
    </w:p>
    <w:p w:rsidR="00266A90" w:rsidRPr="00DE01C9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2) резервный фонд администрации Брюховецкого сельского поселения Брюховецкого района в сумме 100,0 тыс. рублей.</w:t>
      </w:r>
    </w:p>
    <w:p w:rsidR="00266A90" w:rsidRPr="00DE01C9" w:rsidRDefault="00266A90" w:rsidP="0026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E01C9">
        <w:rPr>
          <w:sz w:val="28"/>
          <w:szCs w:val="28"/>
        </w:rPr>
        <w:t>. </w:t>
      </w:r>
      <w:proofErr w:type="gramStart"/>
      <w:r w:rsidRPr="00DE01C9">
        <w:rPr>
          <w:sz w:val="28"/>
          <w:szCs w:val="28"/>
        </w:rPr>
        <w:t>Утвердить источники внутреннего финансирования дефицита бюджета Брюховецкого сельского поселения Брюховецкого района, перечень статей источников финансирования дефицитов бюджетов на 202</w:t>
      </w:r>
      <w:r>
        <w:rPr>
          <w:sz w:val="28"/>
          <w:szCs w:val="28"/>
        </w:rPr>
        <w:t>4</w:t>
      </w:r>
      <w:r w:rsidRPr="00DE01C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DE01C9">
        <w:rPr>
          <w:sz w:val="28"/>
          <w:szCs w:val="28"/>
        </w:rPr>
        <w:t xml:space="preserve"> к настоящему решению.</w:t>
      </w:r>
      <w:proofErr w:type="gramEnd"/>
    </w:p>
    <w:p w:rsidR="00266A90" w:rsidRPr="00DE01C9" w:rsidRDefault="00266A90" w:rsidP="00266A9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E01C9">
        <w:rPr>
          <w:sz w:val="28"/>
          <w:szCs w:val="28"/>
        </w:rPr>
        <w:t>. Утвердить объем межбюджетных трансфертов, предоставляемых другим бюджетам бюджетной системы Российской Федерации, на 202</w:t>
      </w:r>
      <w:r>
        <w:rPr>
          <w:sz w:val="28"/>
          <w:szCs w:val="28"/>
        </w:rPr>
        <w:t>4</w:t>
      </w:r>
      <w:r w:rsidRPr="00DE01C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Pr="00DE01C9">
        <w:rPr>
          <w:sz w:val="28"/>
          <w:szCs w:val="28"/>
        </w:rPr>
        <w:t xml:space="preserve"> к настоящему решению.</w:t>
      </w:r>
    </w:p>
    <w:p w:rsidR="00266A90" w:rsidRPr="00DE01C9" w:rsidRDefault="00266A90" w:rsidP="00266A9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E01C9">
        <w:rPr>
          <w:rFonts w:ascii="Times New Roman" w:hAnsi="Times New Roman"/>
          <w:sz w:val="28"/>
          <w:szCs w:val="28"/>
        </w:rPr>
        <w:t>. Утвердить объем бюджетных ассигнований муниципального дорожного фонда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DE01C9">
        <w:rPr>
          <w:rFonts w:ascii="Times New Roman" w:hAnsi="Times New Roman"/>
          <w:sz w:val="28"/>
          <w:szCs w:val="28"/>
        </w:rPr>
        <w:t xml:space="preserve"> год в сумме </w:t>
      </w:r>
      <w:r w:rsidRPr="00C73CE3">
        <w:rPr>
          <w:rFonts w:ascii="Times New Roman" w:hAnsi="Times New Roman"/>
          <w:sz w:val="28"/>
          <w:szCs w:val="28"/>
        </w:rPr>
        <w:t>12000,0</w:t>
      </w:r>
      <w:r w:rsidRPr="00DE01C9">
        <w:rPr>
          <w:rFonts w:ascii="Times New Roman" w:hAnsi="Times New Roman"/>
          <w:sz w:val="28"/>
          <w:szCs w:val="28"/>
        </w:rPr>
        <w:t xml:space="preserve"> тыс. рублей.</w:t>
      </w:r>
    </w:p>
    <w:p w:rsidR="00266A90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>. </w:t>
      </w:r>
      <w:proofErr w:type="gramStart"/>
      <w:r w:rsidRPr="00DE01C9">
        <w:rPr>
          <w:sz w:val="28"/>
          <w:szCs w:val="28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9" w:history="1">
        <w:r w:rsidRPr="00DE01C9">
          <w:rPr>
            <w:sz w:val="28"/>
            <w:szCs w:val="28"/>
          </w:rPr>
          <w:t>пунктах 6</w:t>
        </w:r>
      </w:hyperlink>
      <w:r w:rsidRPr="00DE01C9">
        <w:rPr>
          <w:sz w:val="28"/>
          <w:szCs w:val="28"/>
        </w:rPr>
        <w:t>–</w:t>
      </w:r>
      <w:hyperlink r:id="rId10" w:history="1">
        <w:r w:rsidRPr="00DE01C9">
          <w:rPr>
            <w:sz w:val="28"/>
            <w:szCs w:val="28"/>
          </w:rPr>
          <w:t>8</w:t>
        </w:r>
      </w:hyperlink>
      <w:r w:rsidRPr="00DE01C9">
        <w:rPr>
          <w:sz w:val="28"/>
          <w:szCs w:val="28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 и в порядке, предусмотренном принимаемыми в соответствии с настоящим решением нормативными правовыми актами администрации Брюховецкого сельского поселения Брюховецкого района.</w:t>
      </w:r>
      <w:proofErr w:type="gramEnd"/>
    </w:p>
    <w:p w:rsidR="00266A90" w:rsidRPr="003F065C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65C">
        <w:rPr>
          <w:sz w:val="28"/>
          <w:szCs w:val="28"/>
        </w:rPr>
        <w:t xml:space="preserve">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1" w:history="1">
        <w:r w:rsidRPr="003F065C">
          <w:rPr>
            <w:sz w:val="28"/>
            <w:szCs w:val="28"/>
          </w:rPr>
          <w:t>пунктах 6</w:t>
        </w:r>
      </w:hyperlink>
      <w:r w:rsidRPr="003F065C">
        <w:rPr>
          <w:sz w:val="28"/>
          <w:szCs w:val="28"/>
        </w:rPr>
        <w:t>–</w:t>
      </w:r>
      <w:hyperlink r:id="rId12" w:history="1">
        <w:r w:rsidRPr="003F065C">
          <w:rPr>
            <w:sz w:val="28"/>
            <w:szCs w:val="28"/>
          </w:rPr>
          <w:t>8</w:t>
        </w:r>
      </w:hyperlink>
      <w:r w:rsidRPr="003F065C">
        <w:rPr>
          <w:sz w:val="28"/>
          <w:szCs w:val="28"/>
        </w:rPr>
        <w:t xml:space="preserve">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266A90" w:rsidRPr="00C910B1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C51">
        <w:rPr>
          <w:bCs/>
          <w:sz w:val="28"/>
          <w:szCs w:val="28"/>
        </w:rPr>
        <w:t>1)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возмещения</w:t>
      </w:r>
      <w:r w:rsidRPr="00F15577">
        <w:rPr>
          <w:bCs/>
          <w:sz w:val="28"/>
          <w:szCs w:val="28"/>
        </w:rPr>
        <w:t xml:space="preserve"> части затрат организациям жилищно-коммунального хозяйства в связи с реализацией населению </w:t>
      </w:r>
      <w:r>
        <w:rPr>
          <w:bCs/>
          <w:sz w:val="28"/>
          <w:szCs w:val="28"/>
        </w:rPr>
        <w:t xml:space="preserve">Брюховецкого сельского поселения Брюховецкого района </w:t>
      </w:r>
      <w:r w:rsidRPr="00F15577">
        <w:rPr>
          <w:bCs/>
          <w:sz w:val="28"/>
          <w:szCs w:val="28"/>
        </w:rPr>
        <w:t>коммунальных услуг</w:t>
      </w:r>
      <w:r>
        <w:rPr>
          <w:bCs/>
          <w:sz w:val="28"/>
          <w:szCs w:val="28"/>
        </w:rPr>
        <w:t>.</w:t>
      </w:r>
    </w:p>
    <w:p w:rsidR="00266A90" w:rsidRDefault="00266A90" w:rsidP="00266A90">
      <w:pPr>
        <w:pStyle w:val="aa"/>
        <w:ind w:firstLine="709"/>
        <w:rPr>
          <w:color w:val="000000"/>
          <w:szCs w:val="28"/>
        </w:rPr>
      </w:pPr>
      <w:r w:rsidRPr="00DE01C9">
        <w:rPr>
          <w:szCs w:val="28"/>
        </w:rPr>
        <w:lastRenderedPageBreak/>
        <w:t>1</w:t>
      </w:r>
      <w:r>
        <w:rPr>
          <w:szCs w:val="28"/>
        </w:rPr>
        <w:t>3</w:t>
      </w:r>
      <w:r w:rsidRPr="00DE01C9">
        <w:rPr>
          <w:szCs w:val="28"/>
        </w:rPr>
        <w:t>.</w:t>
      </w:r>
      <w:r w:rsidRPr="00DE01C9">
        <w:rPr>
          <w:szCs w:val="28"/>
          <w:lang w:val="en-US"/>
        </w:rPr>
        <w:t> </w:t>
      </w:r>
      <w:r w:rsidRPr="00DE01C9">
        <w:rPr>
          <w:szCs w:val="28"/>
        </w:rPr>
        <w:t xml:space="preserve">Установить, что субсидии иным некоммерческим организациям, не являющимся муниципальными учреждениями, в соответствии с пунктом 2 статьи </w:t>
      </w:r>
      <w:hyperlink r:id="rId13" w:history="1">
        <w:r w:rsidRPr="00DE01C9">
          <w:rPr>
            <w:szCs w:val="28"/>
          </w:rPr>
          <w:t>78.1</w:t>
        </w:r>
      </w:hyperlink>
      <w:r w:rsidRPr="00DE01C9">
        <w:rPr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14" w:history="1">
        <w:r w:rsidRPr="00DE01C9">
          <w:rPr>
            <w:szCs w:val="28"/>
          </w:rPr>
          <w:t xml:space="preserve">приложением </w:t>
        </w:r>
      </w:hyperlink>
      <w:r>
        <w:rPr>
          <w:szCs w:val="28"/>
        </w:rPr>
        <w:t>4</w:t>
      </w:r>
      <w:r w:rsidRPr="00DE01C9">
        <w:rPr>
          <w:szCs w:val="28"/>
        </w:rPr>
        <w:t xml:space="preserve"> к настоящему решению. </w:t>
      </w:r>
      <w:r w:rsidRPr="00DE01C9">
        <w:rPr>
          <w:color w:val="0D0D0D"/>
          <w:szCs w:val="28"/>
        </w:rPr>
        <w:t xml:space="preserve">Порядок определения объема и предоставления указанных </w:t>
      </w:r>
      <w:r w:rsidRPr="00DE01C9">
        <w:rPr>
          <w:szCs w:val="28"/>
        </w:rPr>
        <w:t xml:space="preserve">субсидий устанавливается нормативными правовыми актами </w:t>
      </w:r>
      <w:r w:rsidRPr="00DE01C9">
        <w:rPr>
          <w:color w:val="000000"/>
          <w:szCs w:val="28"/>
        </w:rPr>
        <w:t>администрации Брюховецкого сельского поселения Брюховецкого района.</w:t>
      </w:r>
    </w:p>
    <w:p w:rsidR="00266A90" w:rsidRPr="00E02B52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14. </w:t>
      </w:r>
      <w:r w:rsidRPr="00E02B52">
        <w:rPr>
          <w:sz w:val="28"/>
          <w:szCs w:val="28"/>
          <w:lang w:eastAsia="ru-RU"/>
        </w:rPr>
        <w:t xml:space="preserve">Произвести повышение заработной платы (должностных окладов) работников муниципальных учреждений Брюховецкого сельского поселения Брюховецкого района (за исключением </w:t>
      </w:r>
      <w:r w:rsidRPr="00397A1C">
        <w:rPr>
          <w:sz w:val="28"/>
          <w:szCs w:val="28"/>
        </w:rPr>
        <w:t>работников муниципальных учреждений культуры</w:t>
      </w:r>
      <w:r w:rsidRPr="00E02B52">
        <w:rPr>
          <w:sz w:val="28"/>
          <w:szCs w:val="28"/>
          <w:lang w:eastAsia="ru-RU"/>
        </w:rPr>
        <w:t xml:space="preserve">) с 1 </w:t>
      </w:r>
      <w:r>
        <w:rPr>
          <w:sz w:val="28"/>
          <w:szCs w:val="28"/>
          <w:lang w:eastAsia="ru-RU"/>
        </w:rPr>
        <w:t>октября</w:t>
      </w:r>
      <w:r w:rsidRPr="00E02B52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4</w:t>
      </w:r>
      <w:r w:rsidRPr="00E02B52">
        <w:rPr>
          <w:sz w:val="28"/>
          <w:szCs w:val="28"/>
          <w:lang w:eastAsia="ru-RU"/>
        </w:rPr>
        <w:t xml:space="preserve"> года на </w:t>
      </w:r>
      <w:r>
        <w:rPr>
          <w:sz w:val="28"/>
          <w:szCs w:val="28"/>
          <w:lang w:eastAsia="ru-RU"/>
        </w:rPr>
        <w:t>4</w:t>
      </w:r>
      <w:r w:rsidRPr="00E02B52">
        <w:rPr>
          <w:sz w:val="28"/>
          <w:szCs w:val="28"/>
          <w:lang w:eastAsia="ru-RU"/>
        </w:rPr>
        <w:t>,0 процент</w:t>
      </w:r>
      <w:r>
        <w:rPr>
          <w:sz w:val="28"/>
          <w:szCs w:val="28"/>
          <w:lang w:eastAsia="ru-RU"/>
        </w:rPr>
        <w:t>а</w:t>
      </w:r>
      <w:r w:rsidRPr="00E02B52">
        <w:rPr>
          <w:sz w:val="28"/>
          <w:szCs w:val="28"/>
          <w:lang w:eastAsia="ru-RU"/>
        </w:rPr>
        <w:t>.</w:t>
      </w:r>
    </w:p>
    <w:p w:rsidR="00266A90" w:rsidRPr="00DE01C9" w:rsidRDefault="00266A90" w:rsidP="00266A90">
      <w:pPr>
        <w:pStyle w:val="aa"/>
        <w:ind w:firstLine="709"/>
        <w:rPr>
          <w:color w:val="000000"/>
          <w:szCs w:val="28"/>
        </w:rPr>
      </w:pPr>
      <w:proofErr w:type="gramStart"/>
      <w:r w:rsidRPr="00E02B52">
        <w:rPr>
          <w:szCs w:val="28"/>
        </w:rPr>
        <w:t xml:space="preserve">Увеличить размеры денежного вознаграждения лиц, замещающих муниципальные должности Брюховецкого сельского поселения Брюховецкого района, а также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и размеры месячных окладов работников замещающих должности, не являющиеся должностями муниципальной службы с 1 </w:t>
      </w:r>
      <w:r>
        <w:rPr>
          <w:szCs w:val="28"/>
        </w:rPr>
        <w:t>октября</w:t>
      </w:r>
      <w:r w:rsidRPr="00E02B52">
        <w:rPr>
          <w:szCs w:val="28"/>
        </w:rPr>
        <w:t xml:space="preserve"> 202</w:t>
      </w:r>
      <w:r>
        <w:rPr>
          <w:szCs w:val="28"/>
        </w:rPr>
        <w:t>4</w:t>
      </w:r>
      <w:r w:rsidRPr="00E02B52">
        <w:rPr>
          <w:szCs w:val="28"/>
        </w:rPr>
        <w:t xml:space="preserve"> года</w:t>
      </w:r>
      <w:proofErr w:type="gramEnd"/>
      <w:r w:rsidRPr="00E02B52">
        <w:rPr>
          <w:szCs w:val="28"/>
        </w:rPr>
        <w:t xml:space="preserve"> на </w:t>
      </w:r>
      <w:r>
        <w:rPr>
          <w:szCs w:val="28"/>
        </w:rPr>
        <w:t>4</w:t>
      </w:r>
      <w:r w:rsidRPr="00E02B52">
        <w:rPr>
          <w:szCs w:val="28"/>
        </w:rPr>
        <w:t>,0 процент</w:t>
      </w:r>
      <w:r>
        <w:rPr>
          <w:szCs w:val="28"/>
        </w:rPr>
        <w:t>а</w:t>
      </w:r>
      <w:r w:rsidRPr="00E02B52">
        <w:rPr>
          <w:szCs w:val="28"/>
        </w:rPr>
        <w:t>.</w:t>
      </w:r>
    </w:p>
    <w:p w:rsidR="00266A90" w:rsidRPr="00DE01C9" w:rsidRDefault="00266A90" w:rsidP="00266A9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01C9">
        <w:rPr>
          <w:rFonts w:ascii="Times New Roman" w:hAnsi="Times New Roman"/>
          <w:sz w:val="28"/>
          <w:szCs w:val="28"/>
        </w:rPr>
        <w:t>.</w:t>
      </w:r>
      <w:r w:rsidRPr="00DE01C9">
        <w:rPr>
          <w:rFonts w:ascii="Times New Roman" w:hAnsi="Times New Roman"/>
          <w:sz w:val="28"/>
          <w:szCs w:val="28"/>
          <w:lang w:val="en-US"/>
        </w:rPr>
        <w:t> </w:t>
      </w:r>
      <w:r w:rsidRPr="00DE01C9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DE01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66A90" w:rsidRPr="00DE01C9" w:rsidRDefault="00266A90" w:rsidP="00266A9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E01C9">
        <w:rPr>
          <w:rFonts w:ascii="Times New Roman" w:hAnsi="Times New Roman"/>
          <w:sz w:val="28"/>
          <w:szCs w:val="28"/>
        </w:rPr>
        <w:t>.</w:t>
      </w:r>
      <w:r w:rsidRPr="00DE01C9">
        <w:rPr>
          <w:rFonts w:ascii="Times New Roman" w:hAnsi="Times New Roman"/>
          <w:sz w:val="28"/>
          <w:szCs w:val="28"/>
          <w:lang w:val="en-US"/>
        </w:rPr>
        <w:t> </w:t>
      </w:r>
      <w:r w:rsidRPr="00DE01C9">
        <w:rPr>
          <w:rFonts w:ascii="Times New Roman" w:hAnsi="Times New Roman"/>
          <w:sz w:val="28"/>
          <w:szCs w:val="28"/>
        </w:rPr>
        <w:t>Утвердить программу муниципальных гарантий Брюховецкого сельского поселения Брюховецкого района в валюте Российской Федерации на 202</w:t>
      </w:r>
      <w:r>
        <w:rPr>
          <w:rFonts w:ascii="Times New Roman" w:hAnsi="Times New Roman"/>
          <w:sz w:val="28"/>
          <w:szCs w:val="28"/>
        </w:rPr>
        <w:t>4</w:t>
      </w:r>
      <w:r w:rsidRPr="00DE01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66A90" w:rsidRPr="00483E74" w:rsidRDefault="00266A90" w:rsidP="00266A9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E01C9">
        <w:rPr>
          <w:rFonts w:ascii="Times New Roman" w:hAnsi="Times New Roman"/>
          <w:sz w:val="28"/>
          <w:szCs w:val="28"/>
        </w:rPr>
        <w:t>.</w:t>
      </w:r>
      <w:r w:rsidRPr="00DE01C9">
        <w:rPr>
          <w:rFonts w:ascii="Times New Roman" w:hAnsi="Times New Roman"/>
          <w:sz w:val="28"/>
          <w:szCs w:val="28"/>
          <w:lang w:val="en-US"/>
        </w:rPr>
        <w:t> </w:t>
      </w:r>
      <w:r w:rsidRPr="00DE01C9">
        <w:rPr>
          <w:rFonts w:ascii="Times New Roman" w:hAnsi="Times New Roman"/>
          <w:sz w:val="28"/>
          <w:szCs w:val="28"/>
        </w:rPr>
        <w:t>Установить предельный объем муниципального долга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DE01C9">
        <w:rPr>
          <w:rFonts w:ascii="Times New Roman" w:hAnsi="Times New Roman"/>
          <w:sz w:val="28"/>
          <w:szCs w:val="28"/>
        </w:rPr>
        <w:t xml:space="preserve"> год в </w:t>
      </w:r>
      <w:r w:rsidRPr="00483E74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10650,0</w:t>
      </w:r>
      <w:r w:rsidRPr="00C82C56">
        <w:rPr>
          <w:rFonts w:ascii="Times New Roman" w:hAnsi="Times New Roman"/>
          <w:sz w:val="28"/>
          <w:szCs w:val="28"/>
        </w:rPr>
        <w:t xml:space="preserve"> тыс. рублей.</w:t>
      </w:r>
    </w:p>
    <w:p w:rsidR="00266A90" w:rsidRDefault="00266A90" w:rsidP="00266A9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3E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83E74">
        <w:rPr>
          <w:rFonts w:ascii="Times New Roman" w:hAnsi="Times New Roman"/>
          <w:sz w:val="28"/>
          <w:szCs w:val="28"/>
        </w:rPr>
        <w:t>. Утвердить объем расходов на обслуживание муниципального долга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483E74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 xml:space="preserve">76,0 </w:t>
      </w:r>
      <w:r w:rsidRPr="00C82C56">
        <w:rPr>
          <w:rFonts w:ascii="Times New Roman" w:hAnsi="Times New Roman"/>
          <w:sz w:val="28"/>
          <w:szCs w:val="28"/>
        </w:rPr>
        <w:t>тыс. рублей.</w:t>
      </w:r>
    </w:p>
    <w:p w:rsidR="00266A90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A54B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9</w:t>
      </w:r>
      <w:r w:rsidRPr="00AA54B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Pr="00774B5B">
        <w:rPr>
          <w:sz w:val="28"/>
          <w:szCs w:val="28"/>
          <w:lang w:eastAsia="en-US"/>
        </w:rPr>
        <w:t>Установить, что Управление Федерального казаначейства по Краснодарскому краю осуществляет казначейское сопровождение средств, предоставляемых из бюджета Брюховецкого сельского поселения Брюховецкого района, за исключением средств, не подлежащих в соответствии с действующим законодательством казначейскому сопровождению</w:t>
      </w:r>
      <w:r>
        <w:rPr>
          <w:sz w:val="28"/>
          <w:szCs w:val="28"/>
          <w:lang w:eastAsia="en-US"/>
        </w:rPr>
        <w:t>.</w:t>
      </w:r>
      <w:r w:rsidRPr="00AA54B7">
        <w:rPr>
          <w:sz w:val="28"/>
          <w:szCs w:val="28"/>
          <w:lang w:eastAsia="en-US"/>
        </w:rPr>
        <w:t xml:space="preserve"> </w:t>
      </w:r>
    </w:p>
    <w:p w:rsidR="00266A90" w:rsidRPr="00774B5B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Pr="00AA54B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Pr="00774B5B">
        <w:rPr>
          <w:sz w:val="28"/>
          <w:szCs w:val="28"/>
          <w:lang w:eastAsia="en-US"/>
        </w:rPr>
        <w:t>Установить, что казначейскому сопровождению подлежат следующие средства, предоставляемые из бюджета Брюховецкого сельского поселения Брюховецкого района:</w:t>
      </w:r>
    </w:p>
    <w:p w:rsidR="00266A90" w:rsidRPr="00774B5B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4B5B">
        <w:rPr>
          <w:sz w:val="28"/>
          <w:szCs w:val="28"/>
          <w:lang w:eastAsia="en-US"/>
        </w:rPr>
        <w:t>1) 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Брюховецкого сельского поселения Брюховецкого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266A90" w:rsidRPr="00774B5B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4B5B">
        <w:rPr>
          <w:sz w:val="28"/>
          <w:szCs w:val="28"/>
          <w:lang w:eastAsia="en-US"/>
        </w:rPr>
        <w:lastRenderedPageBreak/>
        <w:t>2)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подпункте 1 настоящего пункта;</w:t>
      </w:r>
    </w:p>
    <w:p w:rsidR="00266A90" w:rsidRPr="00774B5B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74B5B">
        <w:rPr>
          <w:sz w:val="28"/>
          <w:szCs w:val="28"/>
          <w:lang w:eastAsia="en-US"/>
        </w:rPr>
        <w:t>3)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подпункте 1 настоящего пункта, а также получателями взносов (вкладов), указанных в подпункте 2 настоящего пункта,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266A90" w:rsidRPr="00774B5B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4B5B">
        <w:rPr>
          <w:sz w:val="28"/>
          <w:szCs w:val="28"/>
          <w:lang w:eastAsia="en-US"/>
        </w:rPr>
        <w:t>4) </w:t>
      </w:r>
      <w:r w:rsidRPr="00C31936">
        <w:rPr>
          <w:sz w:val="28"/>
          <w:szCs w:val="28"/>
          <w:lang w:eastAsia="en-US"/>
        </w:rPr>
        <w:t>авансовые платежи по муниципальным контрактам, заключаемым на сумму 50000,0 тыс. рублей и более, в соответствии с постановлением администрации Брюховецкого сельского поселения Брюховецкого района                от 11 июня 2021 года № 179 «Об определении случаев осуществления банковского сопровождения контрактов»</w:t>
      </w:r>
      <w:r w:rsidRPr="00774B5B">
        <w:rPr>
          <w:sz w:val="28"/>
          <w:szCs w:val="28"/>
          <w:lang w:eastAsia="en-US"/>
        </w:rPr>
        <w:t>;</w:t>
      </w:r>
    </w:p>
    <w:p w:rsidR="00266A90" w:rsidRPr="00774B5B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74B5B">
        <w:rPr>
          <w:sz w:val="28"/>
          <w:szCs w:val="28"/>
          <w:lang w:eastAsia="en-US"/>
        </w:rPr>
        <w:t>5) авансовые платежи по контрактам (договорам), заключаемым на сумму 50000,0 тыс. рублей и более бюджетными или автономными муниципальными учреждениями Брюховецкого сельского поселения Брюховецкого района,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 сопровождению в соответствии с постановлением администрации Брюховецкого</w:t>
      </w:r>
      <w:proofErr w:type="gramEnd"/>
      <w:r w:rsidRPr="00774B5B">
        <w:rPr>
          <w:sz w:val="28"/>
          <w:szCs w:val="28"/>
          <w:lang w:eastAsia="en-US"/>
        </w:rPr>
        <w:t xml:space="preserve"> </w:t>
      </w:r>
      <w:proofErr w:type="gramStart"/>
      <w:r w:rsidRPr="00774B5B">
        <w:rPr>
          <w:sz w:val="28"/>
          <w:szCs w:val="28"/>
          <w:lang w:eastAsia="en-US"/>
        </w:rPr>
        <w:t>сельского поселения Брюховецкого района от 11 июня 2021 года № 179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Брюховецкого сельского поселения Брюховецкого района»;</w:t>
      </w:r>
      <w:proofErr w:type="gramEnd"/>
    </w:p>
    <w:p w:rsidR="00266A90" w:rsidRDefault="00266A90" w:rsidP="00266A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4B5B">
        <w:rPr>
          <w:sz w:val="28"/>
          <w:szCs w:val="28"/>
          <w:lang w:eastAsia="en-US"/>
        </w:rPr>
        <w:t>6) 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3–5 настоящего пункта муниципальных контрактов (контрактов, договоров) о поставке товаров, выполнении работ, оказании услуг.</w:t>
      </w:r>
    </w:p>
    <w:p w:rsidR="00266A90" w:rsidRPr="00774B5B" w:rsidRDefault="00266A90" w:rsidP="00266A90">
      <w:pPr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>2</w:t>
      </w:r>
      <w:r>
        <w:rPr>
          <w:color w:val="22272F"/>
          <w:sz w:val="28"/>
          <w:szCs w:val="28"/>
          <w:lang w:eastAsia="ru-RU"/>
        </w:rPr>
        <w:t>1</w:t>
      </w:r>
      <w:r w:rsidRPr="00774B5B">
        <w:rPr>
          <w:color w:val="22272F"/>
          <w:sz w:val="28"/>
          <w:szCs w:val="28"/>
          <w:lang w:eastAsia="ru-RU"/>
        </w:rPr>
        <w:t>. </w:t>
      </w:r>
      <w:proofErr w:type="gramStart"/>
      <w:r w:rsidRPr="00774B5B">
        <w:rPr>
          <w:color w:val="22272F"/>
          <w:sz w:val="28"/>
          <w:szCs w:val="28"/>
          <w:lang w:eastAsia="ru-RU"/>
        </w:rPr>
        <w:t>Установить, что в 202</w:t>
      </w:r>
      <w:r>
        <w:rPr>
          <w:color w:val="22272F"/>
          <w:sz w:val="28"/>
          <w:szCs w:val="28"/>
          <w:lang w:eastAsia="ru-RU"/>
        </w:rPr>
        <w:t>4</w:t>
      </w:r>
      <w:r w:rsidRPr="00774B5B">
        <w:rPr>
          <w:color w:val="22272F"/>
          <w:sz w:val="28"/>
          <w:szCs w:val="28"/>
          <w:lang w:eastAsia="ru-RU"/>
        </w:rPr>
        <w:t> году получатели средств бюджета Брюховецкого сельского поселения Брюховецкого района 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 Краснодарского края, Брюховецкого</w:t>
      </w:r>
      <w:proofErr w:type="gramEnd"/>
      <w:r w:rsidRPr="00774B5B">
        <w:rPr>
          <w:color w:val="22272F"/>
          <w:sz w:val="28"/>
          <w:szCs w:val="28"/>
          <w:lang w:eastAsia="ru-RU"/>
        </w:rPr>
        <w:t xml:space="preserve"> сельского поселения Брюховецкого района, в пределах лимитов бюджетных </w:t>
      </w:r>
      <w:r w:rsidRPr="00774B5B">
        <w:rPr>
          <w:color w:val="22272F"/>
          <w:sz w:val="28"/>
          <w:szCs w:val="28"/>
          <w:lang w:eastAsia="ru-RU"/>
        </w:rPr>
        <w:lastRenderedPageBreak/>
        <w:t>обязательств на соответствующий финансовый год, доведенных до них в установленном порядке на соответствующие цели:</w:t>
      </w:r>
    </w:p>
    <w:p w:rsidR="00266A90" w:rsidRPr="00774B5B" w:rsidRDefault="00266A90" w:rsidP="00266A90">
      <w:pPr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>1) в размере до 100 процентов от суммы договора:</w:t>
      </w:r>
    </w:p>
    <w:p w:rsidR="00266A90" w:rsidRPr="00774B5B" w:rsidRDefault="00266A90" w:rsidP="00266A90">
      <w:pPr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>а) об оказании услуг связи, о подписке на печатные издания и об их приобретении;</w:t>
      </w:r>
    </w:p>
    <w:p w:rsidR="00266A90" w:rsidRPr="00774B5B" w:rsidRDefault="00266A90" w:rsidP="00266A90">
      <w:pPr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>б) об организации профессионального образования и дополнительного профессионального образования лиц, замещающих муниципальные должности Брюховецкого сельского поселения Брюховецкого района, муниципальных служащих Брюховецкого сельского поселения Брюховецкого района и работников муниципальных казенных учреждений Брюховецкого сельского поселения Брюховецкого района и иных мероприятий по профессиональному развитию;</w:t>
      </w:r>
    </w:p>
    <w:p w:rsidR="00266A90" w:rsidRPr="00774B5B" w:rsidRDefault="00266A90" w:rsidP="00266A90">
      <w:pPr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>в) 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66A90" w:rsidRPr="00774B5B" w:rsidRDefault="00266A90" w:rsidP="00266A90">
      <w:pPr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>г) 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66A90" w:rsidRDefault="00266A90" w:rsidP="00266A90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>2) в размере до 50 процентов от суммы договора - по остальным договорам.</w:t>
      </w:r>
    </w:p>
    <w:p w:rsidR="00266A90" w:rsidRPr="00DE01C9" w:rsidRDefault="00266A90" w:rsidP="00266A9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722B">
        <w:rPr>
          <w:rFonts w:ascii="Times New Roman" w:hAnsi="Times New Roman"/>
          <w:color w:val="22272F"/>
          <w:sz w:val="28"/>
          <w:szCs w:val="28"/>
        </w:rPr>
        <w:t>2</w:t>
      </w:r>
      <w:r>
        <w:rPr>
          <w:rFonts w:ascii="Times New Roman" w:hAnsi="Times New Roman"/>
          <w:color w:val="22272F"/>
          <w:sz w:val="28"/>
          <w:szCs w:val="28"/>
        </w:rPr>
        <w:t>2</w:t>
      </w:r>
      <w:r w:rsidRPr="00C6722B">
        <w:rPr>
          <w:rFonts w:ascii="Times New Roman" w:hAnsi="Times New Roman"/>
          <w:color w:val="22272F"/>
          <w:sz w:val="28"/>
          <w:szCs w:val="28"/>
        </w:rPr>
        <w:t>. </w:t>
      </w:r>
      <w:r w:rsidRPr="00C6722B">
        <w:rPr>
          <w:rFonts w:ascii="Times New Roman" w:hAnsi="Times New Roman"/>
          <w:sz w:val="28"/>
          <w:szCs w:val="28"/>
        </w:rPr>
        <w:t xml:space="preserve">Нормативные правовые акты Брюховецкого сельского поселения Брюховецкого района подлежат приведению </w:t>
      </w:r>
      <w:proofErr w:type="gramStart"/>
      <w:r w:rsidRPr="00C6722B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</w:t>
      </w:r>
      <w:proofErr w:type="gramEnd"/>
      <w:r w:rsidRPr="00C6722B">
        <w:rPr>
          <w:rFonts w:ascii="Times New Roman" w:hAnsi="Times New Roman"/>
          <w:sz w:val="28"/>
          <w:szCs w:val="28"/>
        </w:rPr>
        <w:t xml:space="preserve"> вступления в силу настоящего решения, за исключением случаев, установленных бюджетным законодательством Российской Федерации</w:t>
      </w:r>
      <w:r w:rsidRPr="00DE01C9">
        <w:rPr>
          <w:rFonts w:ascii="Times New Roman" w:hAnsi="Times New Roman"/>
          <w:sz w:val="28"/>
          <w:szCs w:val="28"/>
        </w:rPr>
        <w:t>.</w:t>
      </w:r>
    </w:p>
    <w:p w:rsidR="00266A90" w:rsidRPr="00DE01C9" w:rsidRDefault="00266A90" w:rsidP="00266A90">
      <w:pPr>
        <w:ind w:firstLine="709"/>
        <w:jc w:val="both"/>
        <w:rPr>
          <w:rFonts w:eastAsia="SimSun"/>
          <w:sz w:val="28"/>
          <w:szCs w:val="28"/>
        </w:rPr>
      </w:pPr>
      <w:r w:rsidRPr="00DE01C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E01C9">
        <w:rPr>
          <w:sz w:val="28"/>
          <w:szCs w:val="28"/>
        </w:rPr>
        <w:t>.</w:t>
      </w:r>
      <w:r w:rsidRPr="00DE01C9">
        <w:rPr>
          <w:sz w:val="28"/>
          <w:szCs w:val="28"/>
          <w:lang w:val="en-US"/>
        </w:rPr>
        <w:t> </w:t>
      </w:r>
      <w:r w:rsidRPr="00DE01C9">
        <w:rPr>
          <w:rFonts w:eastAsia="SimSun"/>
          <w:sz w:val="28"/>
          <w:szCs w:val="28"/>
        </w:rPr>
        <w:t xml:space="preserve">Настоящее решение подлежит размещению на официальном сайте администрации Брюховецкого сельского поселения Брюховецкого района в информационно-телекоммуникационной сети «Интернет» и </w:t>
      </w:r>
      <w:r>
        <w:rPr>
          <w:rFonts w:eastAsia="SimSun"/>
          <w:sz w:val="28"/>
          <w:szCs w:val="28"/>
        </w:rPr>
        <w:t xml:space="preserve">официальному </w:t>
      </w:r>
      <w:r w:rsidRPr="00DE01C9">
        <w:rPr>
          <w:rFonts w:eastAsia="SimSun"/>
          <w:sz w:val="28"/>
          <w:szCs w:val="28"/>
        </w:rPr>
        <w:t>опубликованию в сетевом издании «ВЕСТНИК-ИНФО» не позднее 10 дней после его подписания в установленном порядке.</w:t>
      </w:r>
    </w:p>
    <w:p w:rsidR="00266A90" w:rsidRPr="00DE01C9" w:rsidRDefault="00266A90" w:rsidP="00266A9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E01C9">
        <w:rPr>
          <w:sz w:val="28"/>
          <w:szCs w:val="28"/>
        </w:rPr>
        <w:t>.</w:t>
      </w:r>
      <w:r w:rsidRPr="00DE01C9">
        <w:rPr>
          <w:sz w:val="28"/>
          <w:szCs w:val="28"/>
          <w:lang w:val="en-US"/>
        </w:rPr>
        <w:t> </w:t>
      </w:r>
      <w:r w:rsidRPr="00DE01C9">
        <w:rPr>
          <w:sz w:val="28"/>
          <w:szCs w:val="28"/>
        </w:rPr>
        <w:t>Решение вступает в силу с 1 января 202</w:t>
      </w:r>
      <w:r>
        <w:rPr>
          <w:sz w:val="28"/>
          <w:szCs w:val="28"/>
        </w:rPr>
        <w:t>4</w:t>
      </w:r>
      <w:r w:rsidRPr="00DE01C9">
        <w:rPr>
          <w:sz w:val="28"/>
          <w:szCs w:val="28"/>
        </w:rPr>
        <w:t xml:space="preserve"> года.</w:t>
      </w:r>
    </w:p>
    <w:p w:rsidR="00266A90" w:rsidRDefault="00266A90" w:rsidP="00266A90">
      <w:pPr>
        <w:ind w:firstLine="851"/>
        <w:jc w:val="both"/>
        <w:rPr>
          <w:sz w:val="28"/>
          <w:szCs w:val="28"/>
        </w:rPr>
      </w:pPr>
    </w:p>
    <w:p w:rsidR="00266A90" w:rsidRDefault="00266A90" w:rsidP="00266A90">
      <w:pPr>
        <w:ind w:firstLine="851"/>
        <w:jc w:val="both"/>
        <w:rPr>
          <w:sz w:val="28"/>
          <w:szCs w:val="28"/>
        </w:rPr>
      </w:pPr>
    </w:p>
    <w:p w:rsidR="00266A90" w:rsidRDefault="00266A90" w:rsidP="00266A90">
      <w:pPr>
        <w:ind w:firstLine="851"/>
        <w:jc w:val="both"/>
        <w:rPr>
          <w:sz w:val="28"/>
          <w:szCs w:val="28"/>
        </w:rPr>
      </w:pPr>
    </w:p>
    <w:p w:rsidR="00266A90" w:rsidRPr="00DE01C9" w:rsidRDefault="00266A90" w:rsidP="00266A90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Глава Брюховецкого </w:t>
      </w:r>
      <w:proofErr w:type="gramStart"/>
      <w:r w:rsidRPr="00DE01C9">
        <w:rPr>
          <w:sz w:val="28"/>
          <w:szCs w:val="28"/>
        </w:rPr>
        <w:t>сельского</w:t>
      </w:r>
      <w:proofErr w:type="gramEnd"/>
    </w:p>
    <w:p w:rsidR="00266A90" w:rsidRPr="00DE01C9" w:rsidRDefault="00266A90" w:rsidP="00266A90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поселения Брюховецкого района                                                          Е.В. Самохин</w:t>
      </w:r>
    </w:p>
    <w:p w:rsidR="00266A90" w:rsidRPr="00DE01C9" w:rsidRDefault="00266A90" w:rsidP="00266A90">
      <w:pPr>
        <w:jc w:val="both"/>
        <w:rPr>
          <w:sz w:val="28"/>
          <w:szCs w:val="28"/>
        </w:rPr>
      </w:pPr>
    </w:p>
    <w:p w:rsidR="00266A90" w:rsidRPr="00DE01C9" w:rsidRDefault="00266A90" w:rsidP="00266A90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Председатель Совета Брюховецкого</w:t>
      </w:r>
    </w:p>
    <w:p w:rsidR="00266A90" w:rsidRPr="00DE01C9" w:rsidRDefault="00266A90" w:rsidP="00266A90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сельского поселения Брюховецкого</w:t>
      </w:r>
      <w:r w:rsidR="00AB62C8">
        <w:rPr>
          <w:sz w:val="28"/>
          <w:szCs w:val="28"/>
        </w:rPr>
        <w:t xml:space="preserve"> </w:t>
      </w:r>
      <w:r w:rsidRPr="00DE01C9">
        <w:rPr>
          <w:sz w:val="28"/>
          <w:szCs w:val="28"/>
        </w:rPr>
        <w:t xml:space="preserve">района                                        </w:t>
      </w:r>
      <w:r>
        <w:rPr>
          <w:sz w:val="28"/>
          <w:szCs w:val="28"/>
        </w:rPr>
        <w:t>И.Н. Макарец</w:t>
      </w:r>
    </w:p>
    <w:p w:rsidR="00FA56D0" w:rsidRDefault="00FA56D0" w:rsidP="00FA56D0">
      <w:pPr>
        <w:jc w:val="center"/>
        <w:rPr>
          <w:sz w:val="28"/>
          <w:szCs w:val="28"/>
        </w:rPr>
      </w:pPr>
    </w:p>
    <w:p w:rsidR="00266A90" w:rsidRDefault="00266A90" w:rsidP="00FA56D0">
      <w:pPr>
        <w:jc w:val="center"/>
        <w:rPr>
          <w:sz w:val="28"/>
          <w:szCs w:val="28"/>
        </w:rPr>
      </w:pPr>
    </w:p>
    <w:p w:rsidR="00C44AAC" w:rsidRDefault="00C44AAC" w:rsidP="00FA56D0">
      <w:pPr>
        <w:jc w:val="center"/>
        <w:rPr>
          <w:sz w:val="28"/>
          <w:szCs w:val="28"/>
        </w:rPr>
      </w:pPr>
    </w:p>
    <w:p w:rsidR="00C44AAC" w:rsidRDefault="00C44AAC" w:rsidP="00FA56D0">
      <w:pPr>
        <w:jc w:val="center"/>
        <w:rPr>
          <w:sz w:val="28"/>
          <w:szCs w:val="28"/>
        </w:rPr>
      </w:pPr>
    </w:p>
    <w:p w:rsidR="00266A90" w:rsidRDefault="00266A90" w:rsidP="00FA56D0">
      <w:pPr>
        <w:jc w:val="center"/>
        <w:rPr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2794"/>
        <w:gridCol w:w="5657"/>
        <w:gridCol w:w="1268"/>
      </w:tblGrid>
      <w:tr w:rsidR="00266A90" w:rsidRPr="00266A90" w:rsidTr="00266A90">
        <w:trPr>
          <w:trHeight w:val="37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C8" w:rsidRDefault="00266A90" w:rsidP="00AB62C8">
            <w:pPr>
              <w:suppressAutoHyphens w:val="0"/>
              <w:ind w:left="799"/>
              <w:jc w:val="center"/>
              <w:rPr>
                <w:sz w:val="28"/>
                <w:szCs w:val="28"/>
                <w:lang w:eastAsia="ru-RU"/>
              </w:rPr>
            </w:pPr>
            <w:r w:rsidRPr="00266A90">
              <w:rPr>
                <w:sz w:val="28"/>
                <w:szCs w:val="28"/>
                <w:lang w:eastAsia="ru-RU"/>
              </w:rPr>
              <w:t xml:space="preserve">                        </w:t>
            </w:r>
          </w:p>
          <w:p w:rsidR="00266A90" w:rsidRPr="00266A90" w:rsidRDefault="00AB62C8" w:rsidP="00AB62C8">
            <w:pPr>
              <w:suppressAutoHyphens w:val="0"/>
              <w:ind w:left="79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 w:rsidR="00266A90" w:rsidRPr="00266A90">
              <w:rPr>
                <w:sz w:val="28"/>
                <w:szCs w:val="28"/>
                <w:lang w:eastAsia="ru-RU"/>
              </w:rPr>
              <w:t>ПРИЛОЖЕНИЕ №  1</w:t>
            </w:r>
          </w:p>
        </w:tc>
      </w:tr>
      <w:tr w:rsidR="00266A90" w:rsidRPr="00266A90" w:rsidTr="00266A90">
        <w:trPr>
          <w:trHeight w:val="37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AB62C8">
            <w:pPr>
              <w:suppressAutoHyphens w:val="0"/>
              <w:ind w:left="799"/>
              <w:jc w:val="center"/>
              <w:rPr>
                <w:sz w:val="28"/>
                <w:szCs w:val="28"/>
                <w:lang w:eastAsia="ru-RU"/>
              </w:rPr>
            </w:pPr>
            <w:r w:rsidRPr="00266A90">
              <w:rPr>
                <w:sz w:val="28"/>
                <w:szCs w:val="28"/>
                <w:lang w:eastAsia="ru-RU"/>
              </w:rPr>
              <w:t xml:space="preserve">                    к решению Совета</w:t>
            </w:r>
          </w:p>
        </w:tc>
      </w:tr>
      <w:tr w:rsidR="00266A90" w:rsidRPr="00266A90" w:rsidTr="00266A90">
        <w:trPr>
          <w:trHeight w:val="37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AB62C8">
            <w:pPr>
              <w:suppressAutoHyphens w:val="0"/>
              <w:ind w:left="799"/>
              <w:jc w:val="center"/>
              <w:rPr>
                <w:sz w:val="28"/>
                <w:szCs w:val="28"/>
                <w:lang w:eastAsia="ru-RU"/>
              </w:rPr>
            </w:pPr>
            <w:r w:rsidRPr="00266A90">
              <w:rPr>
                <w:sz w:val="28"/>
                <w:szCs w:val="28"/>
                <w:lang w:eastAsia="ru-RU"/>
              </w:rPr>
              <w:t xml:space="preserve">                  Брюховецкого сельского поселения</w:t>
            </w:r>
          </w:p>
        </w:tc>
      </w:tr>
      <w:tr w:rsidR="00266A90" w:rsidRPr="00266A90" w:rsidTr="00266A90">
        <w:trPr>
          <w:trHeight w:val="37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AB62C8">
            <w:pPr>
              <w:suppressAutoHyphens w:val="0"/>
              <w:ind w:left="799"/>
              <w:jc w:val="center"/>
              <w:rPr>
                <w:sz w:val="28"/>
                <w:szCs w:val="28"/>
                <w:lang w:eastAsia="ru-RU"/>
              </w:rPr>
            </w:pPr>
            <w:r w:rsidRPr="00266A90">
              <w:rPr>
                <w:sz w:val="28"/>
                <w:szCs w:val="28"/>
                <w:lang w:eastAsia="ru-RU"/>
              </w:rPr>
              <w:t xml:space="preserve">                       Брюховецкого района</w:t>
            </w:r>
          </w:p>
        </w:tc>
      </w:tr>
      <w:tr w:rsidR="00266A90" w:rsidRPr="00266A90" w:rsidTr="00266A90">
        <w:trPr>
          <w:trHeight w:val="37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AB62C8">
            <w:pPr>
              <w:suppressAutoHyphens w:val="0"/>
              <w:ind w:left="799"/>
              <w:jc w:val="center"/>
              <w:rPr>
                <w:sz w:val="28"/>
                <w:szCs w:val="28"/>
                <w:lang w:eastAsia="ru-RU"/>
              </w:rPr>
            </w:pPr>
            <w:r w:rsidRPr="00266A90">
              <w:rPr>
                <w:sz w:val="28"/>
                <w:szCs w:val="28"/>
                <w:lang w:eastAsia="ru-RU"/>
              </w:rPr>
              <w:t xml:space="preserve">                       от ____________  № _____</w:t>
            </w:r>
          </w:p>
        </w:tc>
      </w:tr>
      <w:tr w:rsidR="00266A90" w:rsidRPr="00266A90" w:rsidTr="00266A90">
        <w:trPr>
          <w:trHeight w:val="25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Default="00266A90" w:rsidP="00266A9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813760" w:rsidRDefault="00813760" w:rsidP="00266A9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813760" w:rsidRPr="00266A90" w:rsidRDefault="00813760" w:rsidP="00266A9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66A90" w:rsidRPr="00266A90" w:rsidTr="00266A90">
        <w:trPr>
          <w:trHeight w:val="821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66A90">
              <w:rPr>
                <w:b/>
                <w:bCs/>
                <w:sz w:val="28"/>
                <w:szCs w:val="28"/>
                <w:lang w:eastAsia="ru-RU"/>
              </w:rPr>
              <w:t>Объем поступлений доходов в бюджет Брюховецкого сельского поселения Брюховецкого района по кодам видов (подвидов) доходов на 2024 год</w:t>
            </w:r>
          </w:p>
        </w:tc>
      </w:tr>
      <w:tr w:rsidR="00266A90" w:rsidRPr="00266A90" w:rsidTr="00266A90">
        <w:trPr>
          <w:trHeight w:val="33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right"/>
              <w:rPr>
                <w:lang w:eastAsia="ru-RU"/>
              </w:rPr>
            </w:pPr>
            <w:r w:rsidRPr="00266A90">
              <w:rPr>
                <w:lang w:eastAsia="ru-RU"/>
              </w:rPr>
              <w:t>тыс. руб.</w:t>
            </w:r>
          </w:p>
        </w:tc>
      </w:tr>
      <w:tr w:rsidR="00266A90" w:rsidRPr="00266A90" w:rsidTr="00266A90">
        <w:trPr>
          <w:trHeight w:val="72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>Код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>Наименование доходов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 xml:space="preserve">Сумма   </w:t>
            </w:r>
          </w:p>
        </w:tc>
      </w:tr>
      <w:tr w:rsidR="00813760" w:rsidRPr="00266A90" w:rsidTr="00813760">
        <w:trPr>
          <w:trHeight w:val="23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760" w:rsidRPr="00266A90" w:rsidRDefault="00813760" w:rsidP="00266A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760" w:rsidRPr="00266A90" w:rsidRDefault="00813760" w:rsidP="00266A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760" w:rsidRPr="00266A90" w:rsidRDefault="00813760" w:rsidP="00266A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66A90" w:rsidRPr="00266A90" w:rsidTr="00266A90">
        <w:trPr>
          <w:trHeight w:val="372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66A90">
              <w:rPr>
                <w:b/>
                <w:bCs/>
                <w:lang w:eastAsia="ru-RU"/>
              </w:rPr>
              <w:t>1 00  00000 00 0000 110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66A90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66A90">
              <w:rPr>
                <w:b/>
                <w:bCs/>
                <w:lang w:eastAsia="ru-RU"/>
              </w:rPr>
              <w:t>122891,8</w:t>
            </w:r>
          </w:p>
        </w:tc>
      </w:tr>
      <w:tr w:rsidR="00266A90" w:rsidRPr="00266A90" w:rsidTr="00266A90">
        <w:trPr>
          <w:trHeight w:val="39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 xml:space="preserve"> 1 01 02000 01 0000 110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90" w:rsidRPr="00266A90" w:rsidRDefault="00266A90" w:rsidP="00266A90">
            <w:pPr>
              <w:suppressAutoHyphens w:val="0"/>
              <w:rPr>
                <w:lang w:eastAsia="ru-RU"/>
              </w:rPr>
            </w:pPr>
            <w:r w:rsidRPr="00266A90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>54000,0</w:t>
            </w:r>
          </w:p>
        </w:tc>
      </w:tr>
      <w:tr w:rsidR="00266A90" w:rsidRPr="00266A90" w:rsidTr="00266A90">
        <w:trPr>
          <w:trHeight w:val="27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 xml:space="preserve">1 03 02230 01 0000 110                         1 03 02240 01 0000 110                           1 03 02250 01 0000 110                                1 03 02260 01 0000 110              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lang w:eastAsia="ru-RU"/>
              </w:rPr>
            </w:pPr>
            <w:r w:rsidRPr="00266A90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>10432,8</w:t>
            </w:r>
          </w:p>
        </w:tc>
      </w:tr>
      <w:tr w:rsidR="00266A90" w:rsidRPr="00266A90" w:rsidTr="00266A90">
        <w:trPr>
          <w:trHeight w:val="29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 xml:space="preserve"> 1 05 03010 01 0000 110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lang w:eastAsia="ru-RU"/>
              </w:rPr>
            </w:pPr>
            <w:r w:rsidRPr="00266A90">
              <w:rPr>
                <w:lang w:eastAsia="ru-RU"/>
              </w:rPr>
              <w:t>Единый сельскохозяйственный налог*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>10000,0</w:t>
            </w:r>
          </w:p>
        </w:tc>
      </w:tr>
      <w:tr w:rsidR="00266A90" w:rsidRPr="00266A90" w:rsidTr="00266A90">
        <w:trPr>
          <w:trHeight w:val="1191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 xml:space="preserve"> 1 06 01030 10 0000 110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lang w:eastAsia="ru-RU"/>
              </w:rPr>
            </w:pPr>
            <w:r w:rsidRPr="00266A90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>22000,0</w:t>
            </w:r>
          </w:p>
        </w:tc>
      </w:tr>
      <w:tr w:rsidR="00266A90" w:rsidRPr="00266A90" w:rsidTr="00266A90">
        <w:trPr>
          <w:trHeight w:val="301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 xml:space="preserve"> 1 06 06000 10 0000 110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lang w:eastAsia="ru-RU"/>
              </w:rPr>
            </w:pPr>
            <w:r w:rsidRPr="00266A90">
              <w:rPr>
                <w:lang w:eastAsia="ru-RU"/>
              </w:rPr>
              <w:t>Земельный налог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>24000,0</w:t>
            </w:r>
          </w:p>
        </w:tc>
      </w:tr>
      <w:tr w:rsidR="00266A90" w:rsidRPr="00266A90" w:rsidTr="00266A90">
        <w:trPr>
          <w:trHeight w:val="1326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>111 05025 10 0000 120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proofErr w:type="gramStart"/>
            <w:r w:rsidRPr="00266A90">
              <w:rPr>
                <w:color w:val="22272F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266A90">
              <w:rPr>
                <w:color w:val="22272F"/>
                <w:lang w:eastAsia="ru-RU"/>
              </w:rPr>
              <w:t>1439,0</w:t>
            </w:r>
          </w:p>
        </w:tc>
      </w:tr>
      <w:tr w:rsidR="00266A90" w:rsidRPr="00266A90" w:rsidTr="00266A90">
        <w:trPr>
          <w:trHeight w:val="1329"/>
        </w:trPr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 xml:space="preserve"> 1 11 05035 10 0000 120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266A90">
              <w:rPr>
                <w:color w:val="22272F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>20,0</w:t>
            </w:r>
          </w:p>
        </w:tc>
      </w:tr>
      <w:tr w:rsidR="00266A90" w:rsidRPr="00266A90" w:rsidTr="00266A90">
        <w:trPr>
          <w:trHeight w:val="83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266A90">
              <w:rPr>
                <w:color w:val="22272F"/>
                <w:lang w:eastAsia="ru-RU"/>
              </w:rPr>
              <w:t>1 11 05075 10 0000 120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90" w:rsidRPr="00266A90" w:rsidRDefault="00266A90" w:rsidP="00266A90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266A90">
              <w:rPr>
                <w:color w:val="22272F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>1000,0</w:t>
            </w:r>
          </w:p>
        </w:tc>
      </w:tr>
      <w:tr w:rsidR="00266A90" w:rsidRPr="00266A90" w:rsidTr="00266A90">
        <w:trPr>
          <w:trHeight w:val="301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66A90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b/>
                <w:bCs/>
                <w:lang w:eastAsia="ru-RU"/>
              </w:rPr>
            </w:pPr>
            <w:r w:rsidRPr="00266A90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66A90">
              <w:rPr>
                <w:b/>
                <w:bCs/>
                <w:lang w:eastAsia="ru-RU"/>
              </w:rPr>
              <w:t>14689,9</w:t>
            </w:r>
          </w:p>
        </w:tc>
      </w:tr>
      <w:tr w:rsidR="00813760" w:rsidRPr="00266A90" w:rsidTr="00813760">
        <w:trPr>
          <w:trHeight w:val="301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0" w:rsidRPr="00266A90" w:rsidRDefault="00813760" w:rsidP="00266A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66A90">
              <w:rPr>
                <w:lang w:eastAsia="ru-RU"/>
              </w:rPr>
              <w:t>2 02 00000 00 0000 000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760" w:rsidRPr="00266A90" w:rsidRDefault="00813760" w:rsidP="00266A90">
            <w:pPr>
              <w:suppressAutoHyphens w:val="0"/>
              <w:rPr>
                <w:b/>
                <w:bCs/>
                <w:lang w:eastAsia="ru-RU"/>
              </w:rPr>
            </w:pPr>
            <w:r w:rsidRPr="00266A90">
              <w:rPr>
                <w:lang w:eastAsia="ru-RU"/>
              </w:rPr>
              <w:t>Безвозмездные поступления от других бюджетов</w:t>
            </w:r>
            <w:r>
              <w:rPr>
                <w:lang w:eastAsia="ru-RU"/>
              </w:rPr>
              <w:t xml:space="preserve"> </w:t>
            </w:r>
            <w:r w:rsidRPr="00266A90">
              <w:rPr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760" w:rsidRPr="00266A90" w:rsidRDefault="00813760" w:rsidP="00266A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66A90">
              <w:rPr>
                <w:lang w:eastAsia="ru-RU"/>
              </w:rPr>
              <w:t>14689,9</w:t>
            </w:r>
          </w:p>
        </w:tc>
      </w:tr>
      <w:tr w:rsidR="00813760" w:rsidRPr="00266A90" w:rsidTr="00813760">
        <w:trPr>
          <w:trHeight w:val="7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0" w:rsidRPr="00266A90" w:rsidRDefault="00813760" w:rsidP="008137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760" w:rsidRPr="00266A90" w:rsidRDefault="00813760" w:rsidP="008137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760" w:rsidRPr="00266A90" w:rsidRDefault="00813760" w:rsidP="008137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66A90" w:rsidRPr="00266A90" w:rsidTr="00813760">
        <w:trPr>
          <w:trHeight w:val="52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6A90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color w:val="000000"/>
                <w:lang w:eastAsia="ru-RU"/>
              </w:rPr>
            </w:pPr>
            <w:r w:rsidRPr="00266A90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6A90">
              <w:rPr>
                <w:color w:val="000000"/>
                <w:lang w:eastAsia="ru-RU"/>
              </w:rPr>
              <w:t>14682,3</w:t>
            </w:r>
          </w:p>
        </w:tc>
      </w:tr>
      <w:tr w:rsidR="00266A90" w:rsidRPr="00266A90" w:rsidTr="00266A90">
        <w:trPr>
          <w:trHeight w:val="69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>2 02 30000 00 0000 150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A90" w:rsidRPr="00266A90" w:rsidRDefault="00266A90" w:rsidP="00266A90">
            <w:pPr>
              <w:suppressAutoHyphens w:val="0"/>
              <w:rPr>
                <w:color w:val="22272F"/>
                <w:lang w:eastAsia="ru-RU"/>
              </w:rPr>
            </w:pPr>
            <w:r w:rsidRPr="00266A90">
              <w:rPr>
                <w:color w:val="22272F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lang w:eastAsia="ru-RU"/>
              </w:rPr>
            </w:pPr>
            <w:r w:rsidRPr="00266A90">
              <w:rPr>
                <w:lang w:eastAsia="ru-RU"/>
              </w:rPr>
              <w:t>7,6</w:t>
            </w:r>
          </w:p>
        </w:tc>
      </w:tr>
      <w:tr w:rsidR="00266A90" w:rsidRPr="00266A90" w:rsidTr="00266A90">
        <w:trPr>
          <w:trHeight w:val="36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66A90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66A9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66A90">
              <w:rPr>
                <w:b/>
                <w:bCs/>
                <w:lang w:eastAsia="ru-RU"/>
              </w:rPr>
              <w:t>137581,7</w:t>
            </w:r>
          </w:p>
        </w:tc>
      </w:tr>
      <w:tr w:rsidR="00266A90" w:rsidRPr="00266A90" w:rsidTr="00266A90">
        <w:trPr>
          <w:trHeight w:val="37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266A90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66A9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66A9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66A90" w:rsidRPr="00266A90" w:rsidTr="00266A90">
        <w:trPr>
          <w:trHeight w:val="96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both"/>
              <w:rPr>
                <w:lang w:eastAsia="ru-RU"/>
              </w:rPr>
            </w:pPr>
            <w:r w:rsidRPr="00266A90">
              <w:rPr>
                <w:lang w:eastAsia="ru-RU"/>
              </w:rPr>
              <w:t>*По видам и подвидам доходов, входящим в соответствующий группировочный код бюджетной классификации,  зачисляемым в бюджет поселения в соответствии с законодательством Российской Федерации.</w:t>
            </w:r>
          </w:p>
        </w:tc>
      </w:tr>
    </w:tbl>
    <w:p w:rsidR="00266A90" w:rsidRDefault="00266A90" w:rsidP="00FA56D0">
      <w:pPr>
        <w:jc w:val="center"/>
        <w:rPr>
          <w:sz w:val="28"/>
          <w:szCs w:val="28"/>
        </w:rPr>
      </w:pPr>
    </w:p>
    <w:p w:rsidR="00266A90" w:rsidRDefault="00266A90" w:rsidP="00FA56D0">
      <w:pPr>
        <w:jc w:val="center"/>
        <w:rPr>
          <w:sz w:val="28"/>
          <w:szCs w:val="28"/>
        </w:rPr>
      </w:pPr>
    </w:p>
    <w:p w:rsidR="00266A90" w:rsidRDefault="00266A90" w:rsidP="00FA56D0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540"/>
        <w:gridCol w:w="2060"/>
        <w:gridCol w:w="4040"/>
        <w:gridCol w:w="480"/>
        <w:gridCol w:w="220"/>
        <w:gridCol w:w="46"/>
        <w:gridCol w:w="414"/>
        <w:gridCol w:w="12"/>
        <w:gridCol w:w="283"/>
        <w:gridCol w:w="1559"/>
      </w:tblGrid>
      <w:tr w:rsidR="00266A90" w:rsidRPr="00266A90" w:rsidTr="00213E21">
        <w:trPr>
          <w:trHeight w:val="37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C8" w:rsidRDefault="00266A90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  <w:r w:rsidRPr="00266A90">
              <w:rPr>
                <w:sz w:val="28"/>
                <w:szCs w:val="28"/>
                <w:lang w:eastAsia="ru-RU"/>
              </w:rPr>
              <w:t xml:space="preserve">             </w:t>
            </w: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</w:p>
          <w:p w:rsidR="00266A90" w:rsidRPr="00266A90" w:rsidRDefault="00AB62C8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</w:t>
            </w:r>
            <w:r w:rsidR="00266A90" w:rsidRPr="00266A90">
              <w:rPr>
                <w:sz w:val="28"/>
                <w:szCs w:val="28"/>
                <w:lang w:eastAsia="ru-RU"/>
              </w:rPr>
              <w:t xml:space="preserve"> ПРИЛОЖЕНИЕ 2</w:t>
            </w:r>
          </w:p>
        </w:tc>
      </w:tr>
      <w:tr w:rsidR="00266A90" w:rsidRPr="00266A90" w:rsidTr="00213E21">
        <w:trPr>
          <w:trHeight w:val="37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  <w:r w:rsidRPr="00266A90">
              <w:rPr>
                <w:sz w:val="28"/>
                <w:szCs w:val="28"/>
                <w:lang w:eastAsia="ru-RU"/>
              </w:rPr>
              <w:t xml:space="preserve">             к решению Совета</w:t>
            </w:r>
          </w:p>
        </w:tc>
      </w:tr>
      <w:tr w:rsidR="00266A90" w:rsidRPr="00266A90" w:rsidTr="00213E21">
        <w:trPr>
          <w:trHeight w:val="37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  <w:r w:rsidRPr="00266A90">
              <w:rPr>
                <w:sz w:val="28"/>
                <w:szCs w:val="28"/>
                <w:lang w:eastAsia="ru-RU"/>
              </w:rPr>
              <w:t xml:space="preserve">           Брюховецкого сельского поселения</w:t>
            </w:r>
          </w:p>
        </w:tc>
      </w:tr>
      <w:tr w:rsidR="00266A90" w:rsidRPr="00266A90" w:rsidTr="00213E21">
        <w:trPr>
          <w:trHeight w:val="37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  <w:r w:rsidRPr="00266A90">
              <w:rPr>
                <w:sz w:val="28"/>
                <w:szCs w:val="28"/>
                <w:lang w:eastAsia="ru-RU"/>
              </w:rPr>
              <w:t xml:space="preserve">            Брюховецкого района</w:t>
            </w:r>
          </w:p>
        </w:tc>
      </w:tr>
      <w:tr w:rsidR="00266A90" w:rsidRPr="00266A90" w:rsidTr="00213E21">
        <w:trPr>
          <w:trHeight w:val="37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AB62C8">
            <w:pPr>
              <w:suppressAutoHyphens w:val="0"/>
              <w:ind w:left="1560"/>
              <w:jc w:val="center"/>
              <w:rPr>
                <w:sz w:val="28"/>
                <w:szCs w:val="28"/>
                <w:lang w:eastAsia="ru-RU"/>
              </w:rPr>
            </w:pPr>
            <w:r w:rsidRPr="00266A90">
              <w:rPr>
                <w:sz w:val="28"/>
                <w:szCs w:val="28"/>
                <w:lang w:eastAsia="ru-RU"/>
              </w:rPr>
              <w:t xml:space="preserve">                 от _____________ № _______</w:t>
            </w:r>
          </w:p>
        </w:tc>
      </w:tr>
      <w:tr w:rsidR="00266A90" w:rsidRPr="00266A90" w:rsidTr="00213E21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66A90" w:rsidRPr="00266A90" w:rsidTr="00213E21">
        <w:trPr>
          <w:trHeight w:val="108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A90" w:rsidRPr="00266A90" w:rsidRDefault="00266A90" w:rsidP="00213E2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66A90">
              <w:rPr>
                <w:b/>
                <w:bCs/>
                <w:sz w:val="28"/>
                <w:szCs w:val="28"/>
                <w:lang w:eastAsia="ru-RU"/>
              </w:rPr>
              <w:t>Безвозмездные поступления из бюджетов других уровней в бюджет Брюховецкого сельского поселения Брюховецкого района в 2024 году</w:t>
            </w:r>
          </w:p>
        </w:tc>
      </w:tr>
      <w:tr w:rsidR="00266A90" w:rsidRPr="00266A90" w:rsidTr="00213E21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66A90" w:rsidRPr="00266A90" w:rsidTr="00213E21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66A90">
              <w:rPr>
                <w:color w:val="000000"/>
                <w:lang w:eastAsia="ru-RU"/>
              </w:rPr>
              <w:t>тыс. руб.</w:t>
            </w:r>
          </w:p>
        </w:tc>
      </w:tr>
      <w:tr w:rsidR="00266A90" w:rsidRPr="00266A90" w:rsidTr="00213E21">
        <w:trPr>
          <w:trHeight w:val="31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66A90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66A90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66A90">
              <w:rPr>
                <w:b/>
                <w:bCs/>
                <w:lang w:eastAsia="ru-RU"/>
              </w:rPr>
              <w:t>Сумма</w:t>
            </w:r>
          </w:p>
        </w:tc>
      </w:tr>
      <w:tr w:rsidR="00266A90" w:rsidRPr="00266A90" w:rsidTr="00213E21">
        <w:trPr>
          <w:trHeight w:val="31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14689,9</w:t>
            </w:r>
          </w:p>
        </w:tc>
      </w:tr>
      <w:tr w:rsidR="00266A90" w:rsidRPr="00266A90" w:rsidTr="00813760">
        <w:trPr>
          <w:trHeight w:val="868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14689,9</w:t>
            </w:r>
          </w:p>
        </w:tc>
      </w:tr>
      <w:tr w:rsidR="00266A90" w:rsidRPr="00266A90" w:rsidTr="00213E21">
        <w:trPr>
          <w:trHeight w:val="672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14682,3</w:t>
            </w:r>
          </w:p>
        </w:tc>
      </w:tr>
      <w:tr w:rsidR="00266A90" w:rsidRPr="00266A90" w:rsidTr="00213E21">
        <w:trPr>
          <w:trHeight w:val="31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color w:val="000000"/>
                <w:lang w:eastAsia="ru-RU"/>
              </w:rPr>
            </w:pPr>
            <w:r w:rsidRPr="00266A90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266A90" w:rsidRPr="00266A90" w:rsidTr="00213E21">
        <w:trPr>
          <w:trHeight w:val="99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6A90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90" w:rsidRPr="00266A90" w:rsidRDefault="00266A90" w:rsidP="00266A90">
            <w:pPr>
              <w:suppressAutoHyphens w:val="0"/>
              <w:rPr>
                <w:color w:val="000000"/>
                <w:lang w:eastAsia="ru-RU"/>
              </w:rPr>
            </w:pPr>
            <w:r w:rsidRPr="00266A90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6A90">
              <w:rPr>
                <w:color w:val="000000"/>
                <w:lang w:eastAsia="ru-RU"/>
              </w:rPr>
              <w:t>14682,3</w:t>
            </w:r>
          </w:p>
        </w:tc>
      </w:tr>
      <w:tr w:rsidR="00266A90" w:rsidRPr="00266A90" w:rsidTr="00813760">
        <w:trPr>
          <w:trHeight w:val="527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7,6</w:t>
            </w:r>
          </w:p>
        </w:tc>
      </w:tr>
      <w:tr w:rsidR="00266A90" w:rsidRPr="00266A90" w:rsidTr="00213E21">
        <w:trPr>
          <w:trHeight w:val="37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color w:val="000000"/>
                <w:lang w:eastAsia="ru-RU"/>
              </w:rPr>
            </w:pPr>
            <w:r w:rsidRPr="00266A90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6A90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266A90" w:rsidRPr="00266A90" w:rsidTr="00213E21">
        <w:trPr>
          <w:trHeight w:val="135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6A90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rPr>
                <w:color w:val="000000"/>
                <w:lang w:eastAsia="ru-RU"/>
              </w:rPr>
            </w:pPr>
            <w:r w:rsidRPr="00266A90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90" w:rsidRPr="00266A90" w:rsidRDefault="00266A90" w:rsidP="00266A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6A90">
              <w:rPr>
                <w:color w:val="000000"/>
                <w:lang w:eastAsia="ru-RU"/>
              </w:rPr>
              <w:t>7,6</w:t>
            </w:r>
          </w:p>
        </w:tc>
      </w:tr>
      <w:tr w:rsidR="00213E21" w:rsidRPr="00213E21" w:rsidTr="00213E2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60" w:rsidRDefault="00813760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213E21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  <w:r w:rsidRPr="00213E21">
              <w:rPr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AB62C8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</w:p>
          <w:p w:rsidR="00213E21" w:rsidRPr="00213E21" w:rsidRDefault="00AB62C8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</w:t>
            </w:r>
            <w:r w:rsidR="00213E21" w:rsidRPr="00213E21">
              <w:rPr>
                <w:sz w:val="28"/>
                <w:szCs w:val="28"/>
                <w:lang w:eastAsia="ru-RU"/>
              </w:rPr>
              <w:t>ПРИЛОЖЕНИЕ  3</w:t>
            </w:r>
          </w:p>
        </w:tc>
      </w:tr>
      <w:tr w:rsidR="00213E21" w:rsidRPr="00213E21" w:rsidTr="00213E2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  <w:r w:rsidRPr="00213E21">
              <w:rPr>
                <w:sz w:val="28"/>
                <w:szCs w:val="28"/>
                <w:lang w:eastAsia="ru-RU"/>
              </w:rPr>
              <w:t xml:space="preserve">                                                          к решению Совета</w:t>
            </w:r>
          </w:p>
        </w:tc>
      </w:tr>
      <w:tr w:rsidR="00213E21" w:rsidRPr="00213E21" w:rsidTr="00213E2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  <w:r w:rsidRPr="00213E21">
              <w:rPr>
                <w:sz w:val="28"/>
                <w:szCs w:val="28"/>
                <w:lang w:eastAsia="ru-RU"/>
              </w:rPr>
              <w:t xml:space="preserve">                                                       Брюховецкого сельского поселения</w:t>
            </w:r>
          </w:p>
        </w:tc>
      </w:tr>
      <w:tr w:rsidR="00213E21" w:rsidRPr="00213E21" w:rsidTr="00213E2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  <w:r w:rsidRPr="00213E21">
              <w:rPr>
                <w:sz w:val="28"/>
                <w:szCs w:val="28"/>
                <w:lang w:eastAsia="ru-RU"/>
              </w:rPr>
              <w:t xml:space="preserve">                                                          Брюховецкого  района</w:t>
            </w:r>
          </w:p>
        </w:tc>
      </w:tr>
      <w:tr w:rsidR="00213E21" w:rsidRPr="00213E21" w:rsidTr="00213E2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AB62C8">
            <w:pPr>
              <w:suppressAutoHyphens w:val="0"/>
              <w:ind w:left="501"/>
              <w:jc w:val="center"/>
              <w:rPr>
                <w:sz w:val="28"/>
                <w:szCs w:val="28"/>
                <w:lang w:eastAsia="ru-RU"/>
              </w:rPr>
            </w:pPr>
            <w:r w:rsidRPr="00213E21">
              <w:rPr>
                <w:sz w:val="28"/>
                <w:szCs w:val="28"/>
                <w:lang w:eastAsia="ru-RU"/>
              </w:rPr>
              <w:t xml:space="preserve">                                                           от ____________ № _______</w:t>
            </w:r>
          </w:p>
        </w:tc>
      </w:tr>
      <w:tr w:rsidR="00213E21" w:rsidRPr="00213E21" w:rsidTr="00213E2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60" w:rsidRPr="00213E21" w:rsidRDefault="0081376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3E21" w:rsidRPr="00213E21" w:rsidTr="00213E21">
        <w:trPr>
          <w:trHeight w:val="37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2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 по разделам </w:t>
            </w:r>
          </w:p>
        </w:tc>
      </w:tr>
      <w:tr w:rsidR="00213E21" w:rsidRPr="00213E21" w:rsidTr="00213E21">
        <w:trPr>
          <w:trHeight w:val="34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60" w:rsidRDefault="00213E21" w:rsidP="00213E2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2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и подразделам классификации расходов бюджетов на 2024 год</w:t>
            </w:r>
          </w:p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2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тыс. руб.</w:t>
            </w:r>
          </w:p>
        </w:tc>
      </w:tr>
      <w:tr w:rsidR="00213E21" w:rsidRPr="00213E21" w:rsidTr="00813760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№  </w:t>
            </w:r>
            <w:proofErr w:type="gramStart"/>
            <w:r w:rsidRPr="00213E21">
              <w:rPr>
                <w:lang w:eastAsia="ru-RU"/>
              </w:rPr>
              <w:t>п</w:t>
            </w:r>
            <w:proofErr w:type="gramEnd"/>
            <w:r w:rsidRPr="00213E21">
              <w:rPr>
                <w:lang w:eastAsia="ru-RU"/>
              </w:rPr>
              <w:t>/п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Наименование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РЗ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213E21">
              <w:rPr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Сумма на год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148231,7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в том числе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jc w:val="right"/>
              <w:rPr>
                <w:lang w:eastAsia="ru-RU"/>
              </w:rPr>
            </w:pPr>
            <w:r w:rsidRPr="00213E21">
              <w:rPr>
                <w:lang w:eastAsia="ru-RU"/>
              </w:rPr>
              <w:t>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25307,3</w:t>
            </w:r>
          </w:p>
        </w:tc>
      </w:tr>
      <w:tr w:rsidR="00213E21" w:rsidRPr="00213E21" w:rsidTr="00213E21">
        <w:trPr>
          <w:trHeight w:val="8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1711,4</w:t>
            </w:r>
          </w:p>
        </w:tc>
      </w:tr>
      <w:tr w:rsidR="00213E21" w:rsidRPr="00213E21" w:rsidTr="00213E21">
        <w:trPr>
          <w:trHeight w:val="10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both"/>
              <w:rPr>
                <w:lang w:eastAsia="ru-RU"/>
              </w:rPr>
            </w:pPr>
            <w:r w:rsidRPr="00213E21">
              <w:rPr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16431,6</w:t>
            </w:r>
          </w:p>
        </w:tc>
      </w:tr>
      <w:tr w:rsidR="00213E21" w:rsidRPr="00213E21" w:rsidTr="00213E21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both"/>
              <w:rPr>
                <w:lang w:eastAsia="ru-RU"/>
              </w:rPr>
            </w:pPr>
            <w:r w:rsidRPr="00213E21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389,2</w:t>
            </w:r>
          </w:p>
        </w:tc>
      </w:tr>
      <w:tr w:rsidR="00213E21" w:rsidRPr="00213E21" w:rsidTr="00213E2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both"/>
              <w:rPr>
                <w:lang w:eastAsia="ru-RU"/>
              </w:rPr>
            </w:pPr>
            <w:r w:rsidRPr="00213E21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1800,0</w:t>
            </w:r>
          </w:p>
        </w:tc>
      </w:tr>
      <w:tr w:rsidR="00213E21" w:rsidRPr="00213E21" w:rsidTr="00213E2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Резервные фонды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4875,1</w:t>
            </w:r>
          </w:p>
        </w:tc>
      </w:tr>
      <w:tr w:rsidR="00213E21" w:rsidRPr="00213E21" w:rsidTr="00213E21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jc w:val="right"/>
              <w:rPr>
                <w:lang w:eastAsia="ru-RU"/>
              </w:rPr>
            </w:pPr>
            <w:r w:rsidRPr="00213E21">
              <w:rPr>
                <w:lang w:eastAsia="ru-RU"/>
              </w:rPr>
              <w:t>2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30,0</w:t>
            </w:r>
          </w:p>
        </w:tc>
      </w:tr>
      <w:tr w:rsidR="00213E21" w:rsidRPr="00213E21" w:rsidTr="00213E21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jc w:val="both"/>
              <w:rPr>
                <w:lang w:eastAsia="ru-RU"/>
              </w:rPr>
            </w:pPr>
            <w:r w:rsidRPr="00213E21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25,0</w:t>
            </w:r>
          </w:p>
        </w:tc>
      </w:tr>
      <w:tr w:rsidR="00213E21" w:rsidRPr="00213E21" w:rsidTr="00213E2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jc w:val="both"/>
              <w:rPr>
                <w:lang w:eastAsia="ru-RU"/>
              </w:rPr>
            </w:pPr>
            <w:r w:rsidRPr="00213E21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5,0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jc w:val="right"/>
              <w:rPr>
                <w:lang w:eastAsia="ru-RU"/>
              </w:rPr>
            </w:pPr>
            <w:r w:rsidRPr="00213E21">
              <w:rPr>
                <w:lang w:eastAsia="ru-RU"/>
              </w:rPr>
              <w:t>3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12145,0</w:t>
            </w:r>
          </w:p>
        </w:tc>
      </w:tr>
      <w:tr w:rsidR="00213E21" w:rsidRPr="00213E21" w:rsidTr="00213E2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12000,0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145,0</w:t>
            </w:r>
          </w:p>
        </w:tc>
      </w:tr>
      <w:tr w:rsidR="00213E21" w:rsidRPr="00213E21" w:rsidTr="00213E21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jc w:val="right"/>
              <w:rPr>
                <w:lang w:eastAsia="ru-RU"/>
              </w:rPr>
            </w:pPr>
            <w:r w:rsidRPr="00213E21">
              <w:rPr>
                <w:lang w:eastAsia="ru-RU"/>
              </w:rPr>
              <w:t>4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51013,3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Коммунальное хозяйство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1673,3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Благоустройство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12000,5</w:t>
            </w:r>
          </w:p>
        </w:tc>
      </w:tr>
      <w:tr w:rsidR="00213E21" w:rsidRPr="00213E21" w:rsidTr="00213E21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37339,5</w:t>
            </w:r>
          </w:p>
        </w:tc>
      </w:tr>
      <w:tr w:rsidR="00213E21" w:rsidRPr="00213E21" w:rsidTr="00213E2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jc w:val="right"/>
              <w:rPr>
                <w:lang w:eastAsia="ru-RU"/>
              </w:rPr>
            </w:pPr>
            <w:r w:rsidRPr="00213E21">
              <w:rPr>
                <w:lang w:eastAsia="ru-RU"/>
              </w:rPr>
              <w:t>5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3E21" w:rsidRPr="00213E21" w:rsidTr="00213E21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lastRenderedPageBreak/>
              <w:t>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Cs/>
                <w:lang w:eastAsia="ru-RU"/>
              </w:rPr>
            </w:pPr>
            <w:r w:rsidRPr="00213E21">
              <w:rPr>
                <w:bCs/>
                <w:lang w:eastAsia="ru-RU"/>
              </w:rPr>
              <w:t>2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</w:t>
            </w:r>
          </w:p>
        </w:tc>
      </w:tr>
      <w:tr w:rsidR="00213E21" w:rsidRPr="00213E21" w:rsidTr="00213E2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jc w:val="right"/>
              <w:rPr>
                <w:lang w:eastAsia="ru-RU"/>
              </w:rPr>
            </w:pPr>
            <w:r w:rsidRPr="00213E21">
              <w:rPr>
                <w:lang w:eastAsia="ru-RU"/>
              </w:rPr>
              <w:t>6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65,0</w:t>
            </w:r>
          </w:p>
        </w:tc>
      </w:tr>
      <w:tr w:rsidR="00213E21" w:rsidRPr="00213E21" w:rsidTr="00213E2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65,0</w:t>
            </w:r>
          </w:p>
        </w:tc>
      </w:tr>
      <w:tr w:rsidR="00213E21" w:rsidRPr="00213E21" w:rsidTr="00213E2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jc w:val="right"/>
              <w:rPr>
                <w:lang w:eastAsia="ru-RU"/>
              </w:rPr>
            </w:pPr>
            <w:r w:rsidRPr="00213E21">
              <w:rPr>
                <w:lang w:eastAsia="ru-RU"/>
              </w:rPr>
              <w:t>7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58435,0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Культура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53752,0</w:t>
            </w:r>
          </w:p>
        </w:tc>
      </w:tr>
      <w:tr w:rsidR="00213E21" w:rsidRPr="00213E21" w:rsidTr="00213E21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4683,0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jc w:val="right"/>
              <w:rPr>
                <w:lang w:eastAsia="ru-RU"/>
              </w:rPr>
            </w:pPr>
            <w:r w:rsidRPr="00213E21">
              <w:rPr>
                <w:lang w:eastAsia="ru-RU"/>
              </w:rPr>
              <w:t>8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560,1</w:t>
            </w:r>
          </w:p>
        </w:tc>
      </w:tr>
      <w:tr w:rsidR="00213E21" w:rsidRPr="00213E21" w:rsidTr="00213E2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Пенсионное обеспечение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560,1</w:t>
            </w:r>
          </w:p>
        </w:tc>
      </w:tr>
      <w:tr w:rsidR="00213E21" w:rsidRPr="00213E21" w:rsidTr="00213E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jc w:val="right"/>
              <w:rPr>
                <w:lang w:eastAsia="ru-RU"/>
              </w:rPr>
            </w:pPr>
            <w:r w:rsidRPr="00213E21">
              <w:rPr>
                <w:lang w:eastAsia="ru-RU"/>
              </w:rPr>
              <w:t>9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500,0</w:t>
            </w:r>
          </w:p>
        </w:tc>
      </w:tr>
      <w:tr w:rsidR="00213E21" w:rsidRPr="00213E21" w:rsidTr="00213E2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500,0</w:t>
            </w:r>
          </w:p>
        </w:tc>
      </w:tr>
      <w:tr w:rsidR="00213E21" w:rsidRPr="00213E21" w:rsidTr="00213E2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right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76,0</w:t>
            </w:r>
          </w:p>
        </w:tc>
      </w:tr>
      <w:tr w:rsidR="00213E21" w:rsidRPr="00213E21" w:rsidTr="00213E2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76,0</w:t>
            </w:r>
          </w:p>
        </w:tc>
      </w:tr>
    </w:tbl>
    <w:p w:rsidR="00213E21" w:rsidRDefault="00213E21" w:rsidP="00FA56D0">
      <w:pPr>
        <w:jc w:val="center"/>
        <w:rPr>
          <w:sz w:val="28"/>
          <w:szCs w:val="28"/>
        </w:rPr>
      </w:pPr>
    </w:p>
    <w:p w:rsidR="00813760" w:rsidRDefault="00813760" w:rsidP="00FA56D0">
      <w:pPr>
        <w:jc w:val="center"/>
        <w:rPr>
          <w:sz w:val="28"/>
          <w:szCs w:val="28"/>
        </w:rPr>
      </w:pPr>
    </w:p>
    <w:p w:rsidR="00813760" w:rsidRDefault="00813760" w:rsidP="00FA56D0">
      <w:pPr>
        <w:jc w:val="center"/>
        <w:rPr>
          <w:sz w:val="28"/>
          <w:szCs w:val="28"/>
        </w:rPr>
      </w:pPr>
    </w:p>
    <w:tbl>
      <w:tblPr>
        <w:tblW w:w="9843" w:type="dxa"/>
        <w:tblInd w:w="93" w:type="dxa"/>
        <w:tblLook w:val="04A0"/>
      </w:tblPr>
      <w:tblGrid>
        <w:gridCol w:w="383"/>
        <w:gridCol w:w="4300"/>
        <w:gridCol w:w="605"/>
        <w:gridCol w:w="470"/>
        <w:gridCol w:w="523"/>
        <w:gridCol w:w="1580"/>
        <w:gridCol w:w="130"/>
        <w:gridCol w:w="446"/>
        <w:gridCol w:w="130"/>
        <w:gridCol w:w="1276"/>
      </w:tblGrid>
      <w:tr w:rsidR="00213E21" w:rsidRPr="00213E21" w:rsidTr="009E40DD">
        <w:trPr>
          <w:trHeight w:val="37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B62C8" w:rsidRDefault="00AB62C8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13E21" w:rsidRPr="00213E21" w:rsidRDefault="00213E21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13E21">
              <w:rPr>
                <w:sz w:val="28"/>
                <w:szCs w:val="28"/>
                <w:lang w:eastAsia="ru-RU"/>
              </w:rPr>
              <w:lastRenderedPageBreak/>
              <w:t>ПРИЛОЖЕНИЕ 4</w:t>
            </w:r>
          </w:p>
        </w:tc>
      </w:tr>
      <w:tr w:rsidR="00213E21" w:rsidRPr="00213E21" w:rsidTr="009E40DD">
        <w:trPr>
          <w:trHeight w:val="37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13E21">
              <w:rPr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213E21" w:rsidRPr="00213E21" w:rsidTr="009E40DD">
        <w:trPr>
          <w:trHeight w:val="42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13E21">
              <w:rPr>
                <w:sz w:val="28"/>
                <w:szCs w:val="28"/>
                <w:lang w:eastAsia="ru-RU"/>
              </w:rPr>
              <w:t>Брюховецкого сельского поселения</w:t>
            </w:r>
          </w:p>
        </w:tc>
      </w:tr>
      <w:tr w:rsidR="00213E21" w:rsidRPr="00213E21" w:rsidTr="009E40DD">
        <w:trPr>
          <w:trHeight w:val="39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13E21">
              <w:rPr>
                <w:sz w:val="28"/>
                <w:szCs w:val="28"/>
                <w:lang w:eastAsia="ru-RU"/>
              </w:rPr>
              <w:t>Брюховецкого района</w:t>
            </w:r>
          </w:p>
        </w:tc>
      </w:tr>
      <w:tr w:rsidR="00213E21" w:rsidRPr="00213E21" w:rsidTr="009E40DD">
        <w:trPr>
          <w:trHeight w:val="39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AB62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13E21">
              <w:rPr>
                <w:sz w:val="28"/>
                <w:szCs w:val="28"/>
                <w:lang w:eastAsia="ru-RU"/>
              </w:rPr>
              <w:t>от ___________ № ________</w:t>
            </w:r>
          </w:p>
        </w:tc>
      </w:tr>
      <w:tr w:rsidR="00213E21" w:rsidRPr="00213E21" w:rsidTr="009E40DD">
        <w:trPr>
          <w:trHeight w:val="25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3E21" w:rsidRPr="00213E21" w:rsidTr="009E40DD">
        <w:trPr>
          <w:trHeight w:val="37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2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</w:tc>
      </w:tr>
      <w:tr w:rsidR="00213E21" w:rsidRPr="00213E21" w:rsidTr="009E40DD">
        <w:trPr>
          <w:trHeight w:val="7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21">
              <w:rPr>
                <w:b/>
                <w:bCs/>
                <w:color w:val="000000"/>
                <w:sz w:val="28"/>
                <w:szCs w:val="28"/>
                <w:lang w:eastAsia="ru-RU"/>
              </w:rPr>
              <w:t>Брюховецкого сельского поселения Брюховецкого района                                       на 2024 год</w:t>
            </w:r>
          </w:p>
        </w:tc>
      </w:tr>
      <w:tr w:rsidR="00213E21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right"/>
              <w:rPr>
                <w:lang w:eastAsia="ru-RU"/>
              </w:rPr>
            </w:pPr>
            <w:r w:rsidRPr="00213E21">
              <w:rPr>
                <w:lang w:eastAsia="ru-RU"/>
              </w:rPr>
              <w:t>тыс</w:t>
            </w:r>
            <w:proofErr w:type="gramStart"/>
            <w:r w:rsidRPr="00213E21">
              <w:rPr>
                <w:lang w:eastAsia="ru-RU"/>
              </w:rPr>
              <w:t>.р</w:t>
            </w:r>
            <w:proofErr w:type="gramEnd"/>
            <w:r w:rsidRPr="00213E21">
              <w:rPr>
                <w:lang w:eastAsia="ru-RU"/>
              </w:rPr>
              <w:t>уб.</w:t>
            </w:r>
          </w:p>
        </w:tc>
      </w:tr>
      <w:tr w:rsidR="00213E21" w:rsidRPr="00213E21" w:rsidTr="009E40DD">
        <w:trPr>
          <w:trHeight w:val="63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Вед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213E21">
              <w:rPr>
                <w:lang w:eastAsia="ru-RU"/>
              </w:rPr>
              <w:t>ПР</w:t>
            </w:r>
            <w:proofErr w:type="gram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КЦСР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Сумма на 2024 год</w:t>
            </w:r>
          </w:p>
        </w:tc>
      </w:tr>
      <w:tr w:rsidR="00213E21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</w:t>
            </w:r>
          </w:p>
        </w:tc>
      </w:tr>
      <w:tr w:rsidR="00213E21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3E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148231,7</w:t>
            </w:r>
          </w:p>
        </w:tc>
      </w:tr>
      <w:tr w:rsidR="00213E21" w:rsidRPr="00213E21" w:rsidTr="009E40DD">
        <w:trPr>
          <w:trHeight w:val="6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right"/>
              <w:rPr>
                <w:lang w:eastAsia="ru-RU"/>
              </w:rPr>
            </w:pPr>
            <w:r w:rsidRPr="00213E21">
              <w:rPr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Совет Брюховецкого сельского поселения Брюховецкого района</w:t>
            </w:r>
          </w:p>
          <w:p w:rsidR="00813760" w:rsidRPr="00213E21" w:rsidRDefault="00813760" w:rsidP="00213E2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991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389,2</w:t>
            </w:r>
          </w:p>
        </w:tc>
      </w:tr>
      <w:tr w:rsidR="00213E21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3E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389,2</w:t>
            </w:r>
          </w:p>
        </w:tc>
      </w:tr>
      <w:tr w:rsidR="00213E21" w:rsidRPr="00213E21" w:rsidTr="009E40DD">
        <w:trPr>
          <w:trHeight w:val="11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3E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jc w:val="both"/>
              <w:rPr>
                <w:lang w:eastAsia="ru-RU"/>
              </w:rPr>
            </w:pPr>
            <w:r w:rsidRPr="00213E21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389,2</w:t>
            </w:r>
          </w:p>
        </w:tc>
      </w:tr>
      <w:tr w:rsidR="00213E21" w:rsidRPr="00213E21" w:rsidTr="009E40DD">
        <w:trPr>
          <w:trHeight w:val="97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3E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389,2</w:t>
            </w:r>
          </w:p>
        </w:tc>
      </w:tr>
      <w:tr w:rsidR="00813760" w:rsidRPr="00213E21" w:rsidTr="009E40DD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760" w:rsidRPr="00213E21" w:rsidRDefault="00813760" w:rsidP="00813760">
            <w:pPr>
              <w:suppressAutoHyphens w:val="0"/>
              <w:jc w:val="center"/>
              <w:rPr>
                <w:bCs/>
                <w:lang w:eastAsia="ru-RU"/>
              </w:rPr>
            </w:pPr>
            <w:r w:rsidRPr="00213E21">
              <w:rPr>
                <w:bCs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760" w:rsidRPr="00213E21" w:rsidRDefault="00813760" w:rsidP="00813760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760" w:rsidRPr="00213E21" w:rsidRDefault="00813760" w:rsidP="00813760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760" w:rsidRPr="00213E21" w:rsidRDefault="00813760" w:rsidP="00813760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760" w:rsidRPr="00213E21" w:rsidRDefault="00813760" w:rsidP="00813760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760" w:rsidRPr="00213E21" w:rsidRDefault="00813760" w:rsidP="00813760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760" w:rsidRPr="00213E21" w:rsidRDefault="00813760" w:rsidP="00813760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760" w:rsidRPr="00213E21" w:rsidRDefault="00813760" w:rsidP="00813760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</w:t>
            </w:r>
          </w:p>
        </w:tc>
      </w:tr>
      <w:tr w:rsidR="00213E21" w:rsidRPr="00213E21" w:rsidTr="009E40DD">
        <w:trPr>
          <w:trHeight w:val="5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3E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389,2</w:t>
            </w:r>
          </w:p>
        </w:tc>
      </w:tr>
      <w:tr w:rsidR="00213E21" w:rsidRPr="00213E21" w:rsidTr="009E40DD">
        <w:trPr>
          <w:trHeight w:val="13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3E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52 3 00 20030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389,2</w:t>
            </w:r>
          </w:p>
        </w:tc>
      </w:tr>
      <w:tr w:rsidR="00213E21" w:rsidRPr="00213E21" w:rsidTr="009E40DD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3E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52 3 00 20030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389,2</w:t>
            </w:r>
          </w:p>
        </w:tc>
      </w:tr>
      <w:tr w:rsidR="00213E21" w:rsidRPr="00213E21" w:rsidTr="009E40DD">
        <w:trPr>
          <w:trHeight w:val="77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right"/>
              <w:rPr>
                <w:lang w:eastAsia="ru-RU"/>
              </w:rPr>
            </w:pPr>
            <w:r w:rsidRPr="00213E21">
              <w:rPr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Администрация Брюховецкого сельского поселения Брюховецкого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3E2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147842,5</w:t>
            </w:r>
          </w:p>
        </w:tc>
      </w:tr>
      <w:tr w:rsidR="00213E21" w:rsidRPr="00213E21" w:rsidTr="009E40DD">
        <w:trPr>
          <w:trHeight w:val="34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24918,1</w:t>
            </w:r>
          </w:p>
        </w:tc>
      </w:tr>
      <w:tr w:rsidR="00213E21" w:rsidRPr="00213E21" w:rsidTr="009E40DD">
        <w:trPr>
          <w:trHeight w:val="114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1711,4</w:t>
            </w:r>
          </w:p>
        </w:tc>
      </w:tr>
      <w:tr w:rsidR="00213E21" w:rsidRPr="00213E21" w:rsidTr="009E40DD">
        <w:trPr>
          <w:trHeight w:val="5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1711,4</w:t>
            </w:r>
          </w:p>
        </w:tc>
      </w:tr>
      <w:tr w:rsidR="00213E21" w:rsidRPr="00213E21" w:rsidTr="009E40DD">
        <w:trPr>
          <w:trHeight w:val="27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21" w:rsidRPr="00213E21" w:rsidRDefault="00213E21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21" w:rsidRPr="00213E21" w:rsidRDefault="00213E21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51 1 00 00000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P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21" w:rsidRDefault="00213E21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1711,4</w:t>
            </w:r>
          </w:p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1472C" w:rsidRPr="00213E21" w:rsidTr="009E40DD">
        <w:trPr>
          <w:trHeight w:val="27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bCs/>
                <w:lang w:eastAsia="ru-RU"/>
              </w:rPr>
            </w:pPr>
            <w:r w:rsidRPr="00213E21">
              <w:rPr>
                <w:bCs/>
                <w:lang w:eastAsia="ru-RU"/>
              </w:rPr>
              <w:lastRenderedPageBreak/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</w:t>
            </w:r>
          </w:p>
        </w:tc>
      </w:tr>
      <w:tr w:rsidR="0021472C" w:rsidRPr="00213E21" w:rsidTr="009E40DD">
        <w:trPr>
          <w:trHeight w:val="54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Расходы на обеспечение  функции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51 1 00 00190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1711,4</w:t>
            </w:r>
          </w:p>
        </w:tc>
      </w:tr>
      <w:tr w:rsidR="0021472C" w:rsidRPr="00213E21" w:rsidTr="009E40DD">
        <w:trPr>
          <w:trHeight w:val="16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51 1 00 00190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1711,4</w:t>
            </w:r>
          </w:p>
        </w:tc>
      </w:tr>
      <w:tr w:rsidR="0021472C" w:rsidRPr="00213E21" w:rsidTr="009E40DD">
        <w:trPr>
          <w:trHeight w:val="158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jc w:val="both"/>
              <w:rPr>
                <w:lang w:eastAsia="ru-RU"/>
              </w:rPr>
            </w:pPr>
            <w:r w:rsidRPr="00213E21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16431,6</w:t>
            </w:r>
          </w:p>
        </w:tc>
      </w:tr>
      <w:tr w:rsidR="0021472C" w:rsidRPr="00213E21" w:rsidTr="009E40DD">
        <w:trPr>
          <w:trHeight w:val="103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16431,6</w:t>
            </w:r>
          </w:p>
        </w:tc>
      </w:tr>
      <w:tr w:rsidR="0021472C" w:rsidRPr="00213E21" w:rsidTr="009E40DD">
        <w:trPr>
          <w:trHeight w:val="94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Обеспечение функционирования администрации Брюховецкого сельского поселения Брюховецкого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15083,6</w:t>
            </w:r>
          </w:p>
        </w:tc>
      </w:tr>
      <w:tr w:rsidR="0021472C" w:rsidRPr="00213E21" w:rsidTr="009E40DD">
        <w:trPr>
          <w:trHeight w:val="6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Расходы на обеспечение  функции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15083,6</w:t>
            </w:r>
          </w:p>
        </w:tc>
      </w:tr>
      <w:tr w:rsidR="0021472C" w:rsidRPr="00213E21" w:rsidTr="009E40DD">
        <w:trPr>
          <w:trHeight w:val="159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Расходы на выплаты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14361,2</w:t>
            </w:r>
          </w:p>
        </w:tc>
      </w:tr>
      <w:tr w:rsidR="0021472C" w:rsidRPr="00213E21" w:rsidTr="009E40DD">
        <w:trPr>
          <w:trHeight w:val="66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52 1 00 00190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718,0</w:t>
            </w:r>
          </w:p>
        </w:tc>
      </w:tr>
      <w:tr w:rsidR="0021472C" w:rsidRPr="00213E21" w:rsidTr="009E40DD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Иные бюджетные ассигнования</w:t>
            </w:r>
          </w:p>
          <w:p w:rsidR="00472885" w:rsidRPr="00213E21" w:rsidRDefault="00472885" w:rsidP="00213E21">
            <w:pPr>
              <w:suppressAutoHyphens w:val="0"/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4,4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7,6</w:t>
            </w:r>
          </w:p>
        </w:tc>
      </w:tr>
      <w:tr w:rsidR="0021472C" w:rsidRPr="00213E21" w:rsidTr="009E40DD">
        <w:trPr>
          <w:trHeight w:val="133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52 2 00 60190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7,6</w:t>
            </w:r>
          </w:p>
        </w:tc>
      </w:tr>
      <w:tr w:rsidR="0021472C" w:rsidRPr="00213E21" w:rsidTr="009E40DD">
        <w:trPr>
          <w:trHeight w:val="74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52 2 00 60190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7,6</w:t>
            </w:r>
          </w:p>
        </w:tc>
      </w:tr>
      <w:tr w:rsidR="0021472C" w:rsidRPr="00213E21" w:rsidTr="009E40DD">
        <w:trPr>
          <w:trHeight w:val="105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Обеспечение  осуществления полномочий  по  внутреннему муниципальному финансовому контролю  </w:t>
            </w:r>
          </w:p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670,2</w:t>
            </w:r>
          </w:p>
        </w:tc>
      </w:tr>
      <w:tr w:rsidR="0021472C" w:rsidRPr="00213E21" w:rsidTr="00472885">
        <w:trPr>
          <w:trHeight w:val="41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2C" w:rsidRPr="00213E21" w:rsidRDefault="0021472C" w:rsidP="00472885">
            <w:pPr>
              <w:suppressAutoHyphens w:val="0"/>
              <w:jc w:val="center"/>
              <w:rPr>
                <w:bCs/>
                <w:lang w:eastAsia="ru-RU"/>
              </w:rPr>
            </w:pPr>
            <w:r w:rsidRPr="00213E21">
              <w:rPr>
                <w:bCs/>
                <w:lang w:eastAsia="ru-RU"/>
              </w:rPr>
              <w:lastRenderedPageBreak/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472885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472885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472885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472885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472885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472885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472885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</w:t>
            </w:r>
          </w:p>
        </w:tc>
      </w:tr>
      <w:tr w:rsidR="0021472C" w:rsidRPr="00213E21" w:rsidTr="009E40DD">
        <w:trPr>
          <w:trHeight w:val="77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Осуществление полномочий  по  внутреннему муниципальному финансовому контролю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52 6 00 20010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670,2</w:t>
            </w:r>
          </w:p>
        </w:tc>
      </w:tr>
      <w:tr w:rsidR="0021472C" w:rsidRPr="00213E21" w:rsidTr="009E40DD">
        <w:trPr>
          <w:trHeight w:val="39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52 6 00 20010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670,2</w:t>
            </w:r>
          </w:p>
        </w:tc>
      </w:tr>
      <w:tr w:rsidR="0021472C" w:rsidRPr="00213E21" w:rsidTr="009E40DD">
        <w:trPr>
          <w:trHeight w:val="81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Обеспечение  осуществления полномочий  по  внутреннему  финансовому аудиту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52 7 00 00000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670,2</w:t>
            </w:r>
          </w:p>
        </w:tc>
      </w:tr>
      <w:tr w:rsidR="0021472C" w:rsidRPr="00213E21" w:rsidTr="009E40DD">
        <w:trPr>
          <w:trHeight w:val="54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Осуществление полномочий  по  внутреннему финансовому аудиту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52 7 00 20020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670,2</w:t>
            </w:r>
          </w:p>
        </w:tc>
      </w:tr>
      <w:tr w:rsidR="0021472C" w:rsidRPr="00213E21" w:rsidTr="009E40DD">
        <w:trPr>
          <w:trHeight w:val="28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52 7 00 20020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670,2</w:t>
            </w:r>
          </w:p>
        </w:tc>
      </w:tr>
      <w:tr w:rsidR="0021472C" w:rsidRPr="00213E21" w:rsidTr="009E40DD">
        <w:trPr>
          <w:trHeight w:val="64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1800,0</w:t>
            </w:r>
          </w:p>
        </w:tc>
      </w:tr>
      <w:tr w:rsidR="0021472C" w:rsidRPr="00213E21" w:rsidTr="009E40DD">
        <w:trPr>
          <w:trHeight w:val="73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1800,0</w:t>
            </w:r>
          </w:p>
        </w:tc>
      </w:tr>
      <w:tr w:rsidR="0021472C" w:rsidRPr="00213E21" w:rsidTr="009E40DD">
        <w:trPr>
          <w:trHeight w:val="145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Проведение выборов в представительные органы муниципального образования Брюховецкое сельское поселение Брюховецкого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53 0 00 10300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1800,0</w:t>
            </w:r>
          </w:p>
        </w:tc>
      </w:tr>
      <w:tr w:rsidR="0021472C" w:rsidRPr="00213E21" w:rsidTr="009E40DD">
        <w:trPr>
          <w:trHeight w:val="28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53 0 00 10300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1800,0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100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6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44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</w:t>
            </w:r>
            <w:r w:rsidRPr="00213E21">
              <w:rPr>
                <w:color w:val="FF0000"/>
                <w:lang w:eastAsia="ru-RU"/>
              </w:rPr>
              <w:t xml:space="preserve"> </w:t>
            </w:r>
            <w:r w:rsidRPr="00213E21">
              <w:rPr>
                <w:lang w:eastAsia="ru-RU"/>
              </w:rPr>
              <w:t>4 00 20590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34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</w:t>
            </w:r>
            <w:r w:rsidRPr="00213E21">
              <w:rPr>
                <w:color w:val="FF0000"/>
                <w:lang w:eastAsia="ru-RU"/>
              </w:rPr>
              <w:t xml:space="preserve"> </w:t>
            </w:r>
            <w:r w:rsidRPr="00213E21">
              <w:rPr>
                <w:lang w:eastAsia="ru-RU"/>
              </w:rPr>
              <w:t>4 00 20590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4875,1</w:t>
            </w:r>
          </w:p>
        </w:tc>
      </w:tr>
      <w:tr w:rsidR="0021472C" w:rsidRPr="00213E21" w:rsidTr="009E40DD">
        <w:trPr>
          <w:trHeight w:val="99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50,0</w:t>
            </w:r>
          </w:p>
        </w:tc>
      </w:tr>
      <w:tr w:rsidR="0021472C" w:rsidRPr="00213E21" w:rsidTr="009E40DD">
        <w:trPr>
          <w:trHeight w:val="75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50,0</w:t>
            </w:r>
          </w:p>
        </w:tc>
      </w:tr>
      <w:tr w:rsidR="0021472C" w:rsidRPr="00213E21" w:rsidTr="009E40DD">
        <w:trPr>
          <w:trHeight w:val="4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52 5 00 10010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50,0</w:t>
            </w:r>
          </w:p>
        </w:tc>
      </w:tr>
      <w:tr w:rsidR="0021472C" w:rsidRPr="00213E21" w:rsidTr="009E40DD">
        <w:trPr>
          <w:trHeight w:val="40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52 5 00 10010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50,0</w:t>
            </w:r>
          </w:p>
        </w:tc>
      </w:tr>
      <w:tr w:rsidR="0021472C" w:rsidRPr="00213E21" w:rsidTr="009E40DD">
        <w:trPr>
          <w:trHeight w:val="134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Муниципальная программа Брюховецкого сельского поселения Брюховецкого района "Реализация муниципальных функций, связанных с муниципальным управлением"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837,7</w:t>
            </w:r>
          </w:p>
        </w:tc>
      </w:tr>
      <w:tr w:rsidR="0021472C" w:rsidRPr="00213E21" w:rsidTr="009E40DD">
        <w:trPr>
          <w:trHeight w:val="41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bCs/>
                <w:lang w:eastAsia="ru-RU"/>
              </w:rPr>
            </w:pPr>
            <w:r w:rsidRPr="00213E21">
              <w:rPr>
                <w:bCs/>
                <w:lang w:eastAsia="ru-RU"/>
              </w:rPr>
              <w:lastRenderedPageBreak/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</w:t>
            </w:r>
          </w:p>
        </w:tc>
      </w:tr>
      <w:tr w:rsidR="0021472C" w:rsidRPr="00213E21" w:rsidTr="009E40DD">
        <w:trPr>
          <w:trHeight w:val="51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01 0 00 10010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429,7</w:t>
            </w:r>
          </w:p>
        </w:tc>
      </w:tr>
      <w:tr w:rsidR="0021472C" w:rsidRPr="00213E21" w:rsidTr="009E40DD">
        <w:trPr>
          <w:trHeight w:val="81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01 0 00 10010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429,7</w:t>
            </w:r>
          </w:p>
        </w:tc>
      </w:tr>
      <w:tr w:rsidR="0021472C" w:rsidRPr="00213E21" w:rsidTr="009E40DD">
        <w:trPr>
          <w:trHeight w:val="81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Выполнение других обязательств  государства по выплате агентских комиссий и вознаграждений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01 0 00 10020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408,0</w:t>
            </w:r>
          </w:p>
        </w:tc>
      </w:tr>
      <w:tr w:rsidR="0021472C" w:rsidRPr="00213E21" w:rsidTr="009E40DD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01 0 00 10020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408,0</w:t>
            </w:r>
          </w:p>
        </w:tc>
      </w:tr>
      <w:tr w:rsidR="0021472C" w:rsidRPr="00213E21" w:rsidTr="009E40DD">
        <w:trPr>
          <w:trHeight w:val="176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Муниципальная программа Брюховецкого сельского поселения Брюховецкого района "Развитие управления муниципальным имуществом Брюховецкого сельского поселения Брюховецкого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130,4</w:t>
            </w:r>
          </w:p>
        </w:tc>
      </w:tr>
      <w:tr w:rsidR="0021472C" w:rsidRPr="00213E21" w:rsidTr="009E40DD">
        <w:trPr>
          <w:trHeight w:val="5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02 0 00 10070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130,4</w:t>
            </w:r>
          </w:p>
        </w:tc>
      </w:tr>
      <w:tr w:rsidR="0021472C" w:rsidRPr="00213E21" w:rsidTr="009E40DD">
        <w:trPr>
          <w:trHeight w:val="83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02 0 00 10070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40,0</w:t>
            </w:r>
          </w:p>
        </w:tc>
      </w:tr>
      <w:tr w:rsidR="0021472C" w:rsidRPr="00213E21" w:rsidTr="009E40DD">
        <w:trPr>
          <w:trHeight w:val="27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02 0 00 10070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90,4</w:t>
            </w:r>
          </w:p>
        </w:tc>
      </w:tr>
      <w:tr w:rsidR="0021472C" w:rsidRPr="00213E21" w:rsidTr="009E40DD">
        <w:trPr>
          <w:trHeight w:val="112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Муниципальная программа Брюховецкого сельского поселения Брюховецкого района "Обеспечение безопасности населения"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15,0</w:t>
            </w:r>
          </w:p>
        </w:tc>
      </w:tr>
      <w:tr w:rsidR="0021472C" w:rsidRPr="00213E21" w:rsidTr="009E40DD">
        <w:trPr>
          <w:trHeight w:val="82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Подпрограмма "Противодействие коррупции в Брюховецком сельском поселении Брюховецкого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10,0</w:t>
            </w:r>
          </w:p>
        </w:tc>
      </w:tr>
      <w:tr w:rsidR="0021472C" w:rsidRPr="00213E21" w:rsidTr="009E40DD">
        <w:trPr>
          <w:trHeight w:val="55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03 2 00 10070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10,0</w:t>
            </w:r>
          </w:p>
        </w:tc>
      </w:tr>
      <w:tr w:rsidR="0021472C" w:rsidRPr="00213E21" w:rsidTr="009E40DD">
        <w:trPr>
          <w:trHeight w:val="8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03 2 00 10070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10,0</w:t>
            </w:r>
          </w:p>
        </w:tc>
      </w:tr>
      <w:tr w:rsidR="0021472C" w:rsidRPr="00213E21" w:rsidTr="009E40DD">
        <w:trPr>
          <w:trHeight w:val="168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Подпрограмма "Гармонизация межнациональных отношений, сохранение и развитие национальных культур на территории Брюховецкого сельского поселения Брюховецкого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5,0</w:t>
            </w:r>
          </w:p>
        </w:tc>
      </w:tr>
      <w:tr w:rsidR="0021472C" w:rsidRPr="00213E21" w:rsidTr="009E40DD">
        <w:trPr>
          <w:trHeight w:val="56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03 3 00 10070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5,0</w:t>
            </w:r>
          </w:p>
        </w:tc>
      </w:tr>
      <w:tr w:rsidR="0021472C" w:rsidRPr="00213E21" w:rsidTr="009E40DD">
        <w:trPr>
          <w:trHeight w:val="74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03 3 00 10070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5,0</w:t>
            </w:r>
          </w:p>
        </w:tc>
      </w:tr>
      <w:tr w:rsidR="0021472C" w:rsidRPr="00213E21" w:rsidTr="009E40DD">
        <w:trPr>
          <w:trHeight w:val="112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Муниципальная программа Брюховецкого сельского поселения Брюховецкого района "Информационное обеспечение"</w:t>
            </w:r>
          </w:p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1003,0</w:t>
            </w:r>
          </w:p>
        </w:tc>
      </w:tr>
      <w:tr w:rsidR="0021472C" w:rsidRPr="00213E21" w:rsidTr="009E40DD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090D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21472C" w:rsidRPr="00213E21" w:rsidTr="009E40DD">
        <w:trPr>
          <w:trHeight w:val="64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09 0 00 10070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1003,0</w:t>
            </w:r>
          </w:p>
        </w:tc>
      </w:tr>
      <w:tr w:rsidR="0021472C" w:rsidRPr="00213E21" w:rsidTr="009E40DD">
        <w:trPr>
          <w:trHeight w:val="75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09 0 00 10070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1003,0</w:t>
            </w:r>
          </w:p>
        </w:tc>
      </w:tr>
      <w:tr w:rsidR="0021472C" w:rsidRPr="00213E21" w:rsidTr="009E40DD">
        <w:trPr>
          <w:trHeight w:val="105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Муниципальная программа Брюховецкого сельского поселения Брюховецкого района "Проведение мероприятий, фестивалей, конкурсов"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2839,0</w:t>
            </w:r>
          </w:p>
        </w:tc>
      </w:tr>
      <w:tr w:rsidR="0021472C" w:rsidRPr="00213E21" w:rsidTr="009E40DD">
        <w:trPr>
          <w:trHeight w:val="5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10 0 00 10070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2839,0</w:t>
            </w:r>
          </w:p>
        </w:tc>
      </w:tr>
      <w:tr w:rsidR="0021472C" w:rsidRPr="00213E21" w:rsidTr="009E40DD">
        <w:trPr>
          <w:trHeight w:val="69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Расходы на выплаты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10 0 00 10070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36,0</w:t>
            </w:r>
          </w:p>
        </w:tc>
      </w:tr>
      <w:tr w:rsidR="0021472C" w:rsidRPr="00213E21" w:rsidTr="009E40DD">
        <w:trPr>
          <w:trHeight w:val="8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10 0 00 10070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2803,0</w:t>
            </w:r>
          </w:p>
        </w:tc>
      </w:tr>
      <w:tr w:rsidR="0021472C" w:rsidRPr="00213E21" w:rsidTr="009E40DD">
        <w:trPr>
          <w:trHeight w:val="6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30,0</w:t>
            </w:r>
          </w:p>
        </w:tc>
      </w:tr>
      <w:tr w:rsidR="0021472C" w:rsidRPr="00213E21" w:rsidTr="009E40DD">
        <w:trPr>
          <w:trHeight w:val="105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jc w:val="both"/>
              <w:rPr>
                <w:lang w:eastAsia="ru-RU"/>
              </w:rPr>
            </w:pPr>
            <w:r w:rsidRPr="00213E21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25,0</w:t>
            </w:r>
          </w:p>
        </w:tc>
      </w:tr>
      <w:tr w:rsidR="0021472C" w:rsidRPr="00213E21" w:rsidTr="009E40DD">
        <w:trPr>
          <w:trHeight w:val="106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"Обеспечение безопасности населения"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25,0</w:t>
            </w:r>
          </w:p>
        </w:tc>
      </w:tr>
      <w:tr w:rsidR="0021472C" w:rsidRPr="00213E21" w:rsidTr="009E40DD">
        <w:trPr>
          <w:trHeight w:val="106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Подпрограмма "Мероприятия по гражданской обороне, предупреждению и ликвидации последствий чрезвычайных ситуаций и стихийных бедствий природного и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25,0</w:t>
            </w:r>
          </w:p>
        </w:tc>
      </w:tr>
      <w:tr w:rsidR="0021472C" w:rsidRPr="00213E21" w:rsidTr="009E40DD">
        <w:trPr>
          <w:trHeight w:val="55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техногенного характера, обеспечению пожарной безопасности"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1472C" w:rsidRPr="00213E21" w:rsidTr="009E40DD">
        <w:trPr>
          <w:trHeight w:val="127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Реализация мероприятий 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5,0</w:t>
            </w:r>
          </w:p>
        </w:tc>
      </w:tr>
      <w:tr w:rsidR="0021472C" w:rsidRPr="00213E21" w:rsidTr="009E40DD">
        <w:trPr>
          <w:trHeight w:val="138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03 1 01 10090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5,0</w:t>
            </w:r>
          </w:p>
        </w:tc>
      </w:tr>
      <w:tr w:rsidR="0021472C" w:rsidRPr="00213E21" w:rsidTr="009E40DD">
        <w:trPr>
          <w:trHeight w:val="74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03 1 01 10090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5,0</w:t>
            </w:r>
          </w:p>
        </w:tc>
      </w:tr>
      <w:tr w:rsidR="0021472C" w:rsidRPr="00213E21" w:rsidTr="009E40DD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472C" w:rsidRDefault="0021472C" w:rsidP="0021472C">
            <w:pPr>
              <w:suppressAutoHyphens w:val="0"/>
              <w:jc w:val="center"/>
              <w:rPr>
                <w:lang w:eastAsia="ru-RU"/>
              </w:rPr>
            </w:pPr>
            <w:r w:rsidRPr="0021472C">
              <w:rPr>
                <w:lang w:eastAsia="ru-RU"/>
              </w:rPr>
              <w:lastRenderedPageBreak/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472C" w:rsidRDefault="0021472C" w:rsidP="0021472C">
            <w:pPr>
              <w:suppressAutoHyphens w:val="0"/>
              <w:jc w:val="center"/>
              <w:rPr>
                <w:lang w:eastAsia="ru-RU"/>
              </w:rPr>
            </w:pPr>
            <w:r w:rsidRPr="0021472C"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472C" w:rsidRDefault="0021472C" w:rsidP="0021472C">
            <w:pPr>
              <w:suppressAutoHyphens w:val="0"/>
              <w:jc w:val="center"/>
              <w:rPr>
                <w:lang w:eastAsia="ru-RU"/>
              </w:rPr>
            </w:pPr>
            <w:r w:rsidRPr="0021472C">
              <w:rPr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472C" w:rsidRDefault="0021472C" w:rsidP="0021472C">
            <w:pPr>
              <w:suppressAutoHyphens w:val="0"/>
              <w:jc w:val="center"/>
              <w:rPr>
                <w:lang w:eastAsia="ru-RU"/>
              </w:rPr>
            </w:pPr>
            <w:r w:rsidRPr="0021472C"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472C" w:rsidRDefault="0021472C" w:rsidP="0021472C">
            <w:pPr>
              <w:suppressAutoHyphens w:val="0"/>
              <w:jc w:val="center"/>
              <w:rPr>
                <w:lang w:eastAsia="ru-RU"/>
              </w:rPr>
            </w:pPr>
            <w:r w:rsidRPr="0021472C">
              <w:rPr>
                <w:lang w:eastAsia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472C" w:rsidRDefault="0021472C" w:rsidP="0021472C">
            <w:pPr>
              <w:suppressAutoHyphens w:val="0"/>
              <w:jc w:val="center"/>
              <w:rPr>
                <w:lang w:eastAsia="ru-RU"/>
              </w:rPr>
            </w:pPr>
            <w:r w:rsidRPr="0021472C">
              <w:rPr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472C" w:rsidRDefault="0021472C" w:rsidP="0021472C">
            <w:pPr>
              <w:suppressAutoHyphens w:val="0"/>
              <w:jc w:val="center"/>
              <w:rPr>
                <w:lang w:eastAsia="ru-RU"/>
              </w:rPr>
            </w:pPr>
            <w:r w:rsidRPr="0021472C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472C" w:rsidRDefault="0021472C" w:rsidP="0021472C">
            <w:pPr>
              <w:suppressAutoHyphens w:val="0"/>
              <w:jc w:val="center"/>
              <w:rPr>
                <w:lang w:eastAsia="ru-RU"/>
              </w:rPr>
            </w:pPr>
            <w:r w:rsidRPr="0021472C">
              <w:rPr>
                <w:lang w:eastAsia="ru-RU"/>
              </w:rPr>
              <w:t>8</w:t>
            </w:r>
          </w:p>
        </w:tc>
      </w:tr>
      <w:tr w:rsidR="0021472C" w:rsidRPr="00213E21" w:rsidTr="009E40DD">
        <w:trPr>
          <w:trHeight w:val="63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03 1 02 00000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20,0</w:t>
            </w:r>
          </w:p>
        </w:tc>
      </w:tr>
      <w:tr w:rsidR="0021472C" w:rsidRPr="00213E21" w:rsidTr="009E40DD">
        <w:trPr>
          <w:trHeight w:val="55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03 1 02 10100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20,0</w:t>
            </w:r>
          </w:p>
        </w:tc>
      </w:tr>
      <w:tr w:rsidR="0021472C" w:rsidRPr="00213E21" w:rsidTr="009E40DD">
        <w:trPr>
          <w:trHeight w:val="83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03 1 02 10100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20,0</w:t>
            </w:r>
          </w:p>
        </w:tc>
      </w:tr>
      <w:tr w:rsidR="0021472C" w:rsidRPr="00213E21" w:rsidTr="009E40DD">
        <w:trPr>
          <w:trHeight w:val="83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color w:val="22272F"/>
                <w:lang w:eastAsia="ru-RU"/>
              </w:rPr>
            </w:pPr>
            <w:r w:rsidRPr="00213E21">
              <w:rPr>
                <w:color w:val="22272F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5,0</w:t>
            </w:r>
          </w:p>
        </w:tc>
      </w:tr>
      <w:tr w:rsidR="0021472C" w:rsidRPr="00213E21" w:rsidTr="009E40DD">
        <w:trPr>
          <w:trHeight w:val="112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Муниципальная программа Брюховецкого сельского поселения Брюховецкого района "Обеспечение безопасности населения"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5,0</w:t>
            </w:r>
          </w:p>
        </w:tc>
      </w:tr>
      <w:tr w:rsidR="0021472C" w:rsidRPr="00213E21" w:rsidTr="009E40DD">
        <w:trPr>
          <w:trHeight w:val="168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Подпрограмма "Укрепление правопорядка, профилактика правонарушений иусиление борьбы с преступностью в Брюховецком сельском поселении Брюховецкого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03 4 00 0000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5,0</w:t>
            </w:r>
          </w:p>
        </w:tc>
      </w:tr>
      <w:tr w:rsidR="0021472C" w:rsidRPr="00213E21" w:rsidTr="009E40DD">
        <w:trPr>
          <w:trHeight w:val="57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03 4 00 10070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5,0</w:t>
            </w:r>
          </w:p>
        </w:tc>
      </w:tr>
      <w:tr w:rsidR="0021472C" w:rsidRPr="00213E21" w:rsidTr="009E40DD">
        <w:trPr>
          <w:trHeight w:val="71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03 4 00 10070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5,0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12145,0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12000,0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Муниципальная программа Брюховецкого сельского поселения Брюховецкого района "Комплексное и устойчивое развитие Брюховецкого сельского поселения Брюховецкого района в сфере строительства,</w:t>
            </w:r>
            <w:r>
              <w:rPr>
                <w:lang w:eastAsia="ru-RU"/>
              </w:rPr>
              <w:t xml:space="preserve"> </w:t>
            </w:r>
            <w:r w:rsidRPr="00213E21">
              <w:rPr>
                <w:lang w:eastAsia="ru-RU"/>
              </w:rPr>
              <w:t>архитектуры, транспорта и дорожного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12000,0</w:t>
            </w:r>
          </w:p>
        </w:tc>
      </w:tr>
      <w:tr w:rsidR="0021472C" w:rsidRPr="00213E21" w:rsidTr="009E40DD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хозяйства"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1472C" w:rsidRPr="00213E21" w:rsidTr="009E40DD">
        <w:trPr>
          <w:trHeight w:val="137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Подпрограмма "Капитальный ремонт, ремонт и содержание автомобильных дорог местного значения Брюховецкого сельского поселения Брюховецкого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8600,0</w:t>
            </w:r>
          </w:p>
        </w:tc>
      </w:tr>
      <w:tr w:rsidR="0021472C" w:rsidRPr="00213E21" w:rsidTr="009E40DD">
        <w:trPr>
          <w:trHeight w:val="54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13 1 00 10070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8600,0</w:t>
            </w:r>
          </w:p>
        </w:tc>
      </w:tr>
      <w:tr w:rsidR="0021472C" w:rsidRPr="00213E21" w:rsidTr="009E40DD">
        <w:trPr>
          <w:trHeight w:val="83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13 1 00 10070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8600,0</w:t>
            </w:r>
          </w:p>
        </w:tc>
      </w:tr>
      <w:tr w:rsidR="0021472C" w:rsidRPr="00213E21" w:rsidTr="009E40DD">
        <w:trPr>
          <w:trHeight w:val="11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Подпрограмма "Обеспечение безопасности дорожного движения на территории Брюховецкого сельского поселения Брюховецкого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3400,0</w:t>
            </w:r>
          </w:p>
        </w:tc>
      </w:tr>
      <w:tr w:rsidR="0021472C" w:rsidRPr="00213E21" w:rsidTr="009E40DD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472C" w:rsidRDefault="0021472C" w:rsidP="00213E2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472C" w:rsidRDefault="0021472C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472C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472C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472C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472C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472C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472C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21472C" w:rsidRPr="00213E21" w:rsidTr="009E40DD">
        <w:trPr>
          <w:trHeight w:val="64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13 2 00 10070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3400,0</w:t>
            </w:r>
          </w:p>
        </w:tc>
      </w:tr>
      <w:tr w:rsidR="0021472C" w:rsidRPr="00213E21" w:rsidTr="009E40DD">
        <w:trPr>
          <w:trHeight w:val="75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13 2 00 10070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3400,0</w:t>
            </w:r>
          </w:p>
        </w:tc>
      </w:tr>
      <w:tr w:rsidR="0021472C" w:rsidRPr="00213E21" w:rsidTr="009E40DD">
        <w:trPr>
          <w:trHeight w:val="6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145,0</w:t>
            </w:r>
          </w:p>
        </w:tc>
      </w:tr>
      <w:tr w:rsidR="0021472C" w:rsidRPr="00213E21" w:rsidTr="009E40DD">
        <w:trPr>
          <w:trHeight w:val="140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Муниципальная программа</w:t>
            </w:r>
            <w:r w:rsidRPr="00213E21">
              <w:rPr>
                <w:lang w:eastAsia="ru-RU"/>
              </w:rPr>
              <w:br/>
              <w:t>"Энергосбережение и повышение энергетической эффективности Брюховецкого сельского поселения Брюховецкого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6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11 0 00 10070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94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11 0 00 10070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195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Муниципальная программа Брюховецкого сельского поселения Брюховецкого района "Развитие малого и среднего предпринимательства в Брюховецком сельском поселении Брюховецкого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45,0</w:t>
            </w:r>
          </w:p>
        </w:tc>
      </w:tr>
      <w:tr w:rsidR="0021472C" w:rsidRPr="00213E21" w:rsidTr="009E40DD">
        <w:trPr>
          <w:trHeight w:val="6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12 0 00 10070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45,0</w:t>
            </w:r>
          </w:p>
        </w:tc>
      </w:tr>
      <w:tr w:rsidR="0021472C" w:rsidRPr="00213E21" w:rsidTr="009E40DD">
        <w:trPr>
          <w:trHeight w:val="87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12 0 00 10070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45,0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51013,3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1673,3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592812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Муниципальная программа Брюховецкого сельского поселения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1673,3</w:t>
            </w:r>
          </w:p>
        </w:tc>
      </w:tr>
      <w:tr w:rsidR="0021472C" w:rsidRPr="00213E21" w:rsidTr="009E40DD">
        <w:trPr>
          <w:trHeight w:val="55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Брюховецкого района "Развитие жилищно-коммунального хозяйства"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1472C" w:rsidRPr="00213E21" w:rsidTr="009E40DD">
        <w:trPr>
          <w:trHeight w:val="51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613,9</w:t>
            </w:r>
          </w:p>
        </w:tc>
      </w:tr>
      <w:tr w:rsidR="0021472C" w:rsidRPr="00213E21" w:rsidTr="009E40DD">
        <w:trPr>
          <w:trHeight w:val="40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Мероприятия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04 0 01 10170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613,9</w:t>
            </w:r>
          </w:p>
        </w:tc>
      </w:tr>
      <w:tr w:rsidR="0021472C" w:rsidRPr="00213E21" w:rsidTr="009E40DD">
        <w:trPr>
          <w:trHeight w:val="82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04 0 01 10170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613,9</w:t>
            </w:r>
          </w:p>
        </w:tc>
      </w:tr>
      <w:tr w:rsidR="0021472C" w:rsidRPr="00213E21" w:rsidTr="009E40DD">
        <w:trPr>
          <w:trHeight w:val="55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Реализация мероприятий в области водоотведения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548,9</w:t>
            </w:r>
          </w:p>
        </w:tc>
      </w:tr>
      <w:tr w:rsidR="0021472C" w:rsidRPr="00213E21" w:rsidTr="009E40DD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Мероприятия в области водоотведения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04 0 04 10180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548,9</w:t>
            </w:r>
          </w:p>
        </w:tc>
      </w:tr>
      <w:tr w:rsidR="0021472C" w:rsidRPr="00213E21" w:rsidTr="009E40DD">
        <w:trPr>
          <w:trHeight w:val="74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04 0 04 10180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548,9</w:t>
            </w:r>
          </w:p>
        </w:tc>
      </w:tr>
      <w:tr w:rsidR="0021472C" w:rsidRPr="00213E21" w:rsidTr="009E40DD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472C" w:rsidRDefault="0021472C" w:rsidP="00213E21">
            <w:pPr>
              <w:suppressAutoHyphens w:val="0"/>
              <w:rPr>
                <w:lang w:eastAsia="ru-RU"/>
              </w:rPr>
            </w:pPr>
            <w:r w:rsidRPr="0021472C">
              <w:rPr>
                <w:lang w:eastAsia="ru-RU"/>
              </w:rPr>
              <w:lastRenderedPageBreak/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21472C" w:rsidRPr="00213E21" w:rsidTr="009E40DD">
        <w:trPr>
          <w:trHeight w:val="47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Реализация мероприятий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510,5</w:t>
            </w:r>
          </w:p>
        </w:tc>
      </w:tr>
      <w:tr w:rsidR="0021472C" w:rsidRPr="00213E21" w:rsidTr="009E40DD">
        <w:trPr>
          <w:trHeight w:val="37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Мероприятия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04 0 05 10190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510,5</w:t>
            </w:r>
          </w:p>
        </w:tc>
      </w:tr>
      <w:tr w:rsidR="0021472C" w:rsidRPr="00213E21" w:rsidTr="009E40DD">
        <w:trPr>
          <w:trHeight w:val="76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04 0 05 10190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510,5</w:t>
            </w:r>
          </w:p>
        </w:tc>
      </w:tr>
      <w:tr w:rsidR="0021472C" w:rsidRPr="00213E21" w:rsidTr="009E40DD">
        <w:trPr>
          <w:trHeight w:val="34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12000,5</w:t>
            </w:r>
          </w:p>
        </w:tc>
      </w:tr>
      <w:tr w:rsidR="0021472C" w:rsidRPr="00213E21" w:rsidTr="009E40DD">
        <w:trPr>
          <w:trHeight w:val="99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"Благоустройство"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11980,5</w:t>
            </w:r>
          </w:p>
        </w:tc>
      </w:tr>
      <w:tr w:rsidR="0021472C" w:rsidRPr="00213E21" w:rsidTr="009E40DD">
        <w:trPr>
          <w:trHeight w:val="58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11980,5</w:t>
            </w:r>
          </w:p>
        </w:tc>
      </w:tr>
      <w:tr w:rsidR="0021472C" w:rsidRPr="00213E21" w:rsidTr="009E40DD">
        <w:trPr>
          <w:trHeight w:val="40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Мероприятия по уличному освещению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14 0 01 10050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9000,0</w:t>
            </w:r>
          </w:p>
        </w:tc>
      </w:tr>
      <w:tr w:rsidR="0021472C" w:rsidRPr="00213E21" w:rsidTr="009E40DD">
        <w:trPr>
          <w:trHeight w:val="78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14 0 01 10050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9000,0</w:t>
            </w:r>
          </w:p>
        </w:tc>
      </w:tr>
      <w:tr w:rsidR="0021472C" w:rsidRPr="00213E21" w:rsidTr="009E40DD">
        <w:trPr>
          <w:trHeight w:val="51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Мероприятия по устройству и ремонту тротуаров</w:t>
            </w:r>
          </w:p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14 0 01 10120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2910,5</w:t>
            </w:r>
          </w:p>
        </w:tc>
      </w:tr>
      <w:tr w:rsidR="0021472C" w:rsidRPr="00213E21" w:rsidTr="009E40DD">
        <w:trPr>
          <w:trHeight w:val="91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14 0 01 10120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2910,5</w:t>
            </w:r>
          </w:p>
        </w:tc>
      </w:tr>
      <w:tr w:rsidR="0021472C" w:rsidRPr="00213E21" w:rsidTr="009E40DD">
        <w:trPr>
          <w:trHeight w:val="40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14 0 01 10140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20,0</w:t>
            </w:r>
          </w:p>
        </w:tc>
      </w:tr>
      <w:tr w:rsidR="0021472C" w:rsidRPr="00213E21" w:rsidTr="009E40DD">
        <w:trPr>
          <w:trHeight w:val="7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14 0 01 10140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20,0</w:t>
            </w:r>
          </w:p>
        </w:tc>
      </w:tr>
      <w:tr w:rsidR="0021472C" w:rsidRPr="00213E21" w:rsidTr="009E40DD">
        <w:trPr>
          <w:trHeight w:val="53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Мероприятия по акарицидным  обработкам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14 0 01 10290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50,0</w:t>
            </w:r>
          </w:p>
        </w:tc>
      </w:tr>
      <w:tr w:rsidR="0021472C" w:rsidRPr="00213E21" w:rsidTr="009E40DD">
        <w:trPr>
          <w:trHeight w:val="8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14 0 01 10290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50,0</w:t>
            </w:r>
          </w:p>
        </w:tc>
      </w:tr>
      <w:tr w:rsidR="0021472C" w:rsidRPr="00213E21" w:rsidTr="009E40DD">
        <w:trPr>
          <w:trHeight w:val="69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20,0</w:t>
            </w:r>
          </w:p>
        </w:tc>
      </w:tr>
      <w:tr w:rsidR="0021472C" w:rsidRPr="00213E21" w:rsidTr="009E40DD">
        <w:trPr>
          <w:trHeight w:val="58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Мероприятия по благоустройству дворовых и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15 0 00 10270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20,0</w:t>
            </w:r>
          </w:p>
        </w:tc>
      </w:tr>
      <w:tr w:rsidR="0021472C" w:rsidRPr="00213E21" w:rsidTr="009E40DD">
        <w:trPr>
          <w:trHeight w:val="84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15 0 00 10270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20,0</w:t>
            </w:r>
          </w:p>
        </w:tc>
      </w:tr>
      <w:tr w:rsidR="0021472C" w:rsidRPr="00213E21" w:rsidTr="009E40DD">
        <w:trPr>
          <w:trHeight w:val="55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37339,5</w:t>
            </w:r>
          </w:p>
        </w:tc>
      </w:tr>
      <w:tr w:rsidR="0021472C" w:rsidRPr="00213E21" w:rsidTr="009E40DD">
        <w:trPr>
          <w:trHeight w:val="9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"Благоустройство" </w:t>
            </w:r>
          </w:p>
          <w:p w:rsidR="006166C0" w:rsidRPr="00213E21" w:rsidRDefault="006166C0" w:rsidP="00213E21">
            <w:pPr>
              <w:suppressAutoHyphens w:val="0"/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37339,5</w:t>
            </w:r>
          </w:p>
        </w:tc>
      </w:tr>
      <w:tr w:rsidR="006166C0" w:rsidRPr="006166C0" w:rsidTr="009E40DD">
        <w:trPr>
          <w:trHeight w:val="41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C0" w:rsidRPr="006166C0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6166C0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 w:rsidRPr="006166C0"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6166C0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 w:rsidRPr="006166C0">
              <w:rPr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6166C0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 w:rsidRPr="006166C0"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6166C0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 w:rsidRPr="006166C0">
              <w:rPr>
                <w:lang w:eastAsia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6166C0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 w:rsidRPr="006166C0">
              <w:rPr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6166C0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 w:rsidRPr="006166C0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6166C0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 w:rsidRPr="006166C0">
              <w:rPr>
                <w:lang w:eastAsia="ru-RU"/>
              </w:rPr>
              <w:t>8</w:t>
            </w:r>
          </w:p>
        </w:tc>
      </w:tr>
      <w:tr w:rsidR="0021472C" w:rsidRPr="00213E21" w:rsidTr="009E40DD">
        <w:trPr>
          <w:trHeight w:val="56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37339,5</w:t>
            </w:r>
          </w:p>
        </w:tc>
      </w:tr>
      <w:tr w:rsidR="0021472C" w:rsidRPr="00213E21" w:rsidTr="009E40DD">
        <w:trPr>
          <w:trHeight w:val="84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37339,5</w:t>
            </w:r>
          </w:p>
        </w:tc>
      </w:tr>
      <w:tr w:rsidR="0021472C" w:rsidRPr="00213E21" w:rsidTr="009E40DD">
        <w:trPr>
          <w:trHeight w:val="19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24522,8</w:t>
            </w:r>
          </w:p>
        </w:tc>
      </w:tr>
      <w:tr w:rsidR="0021472C" w:rsidRPr="00213E21" w:rsidTr="009E40DD">
        <w:trPr>
          <w:trHeight w:val="7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12628,9</w:t>
            </w:r>
          </w:p>
        </w:tc>
      </w:tr>
      <w:tr w:rsidR="0021472C" w:rsidRPr="00213E21" w:rsidTr="009E40DD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187,8</w:t>
            </w:r>
          </w:p>
        </w:tc>
      </w:tr>
      <w:tr w:rsidR="0021472C" w:rsidRPr="00213E21" w:rsidTr="009E40DD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56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97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"Благоустройство"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43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6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Мероприятия по ликвидации несанкционированных свалок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14 0 01 10220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79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14 0 01 10220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100,0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65,0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65,0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592812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"Молодежь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592812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65,0</w:t>
            </w:r>
          </w:p>
        </w:tc>
      </w:tr>
      <w:tr w:rsidR="0021472C" w:rsidRPr="00213E21" w:rsidTr="009E40DD">
        <w:trPr>
          <w:trHeight w:val="27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Брюховецкого сельского поселения Брюховецкого района"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1472C" w:rsidRPr="00213E21" w:rsidTr="009E40DD">
        <w:trPr>
          <w:trHeight w:val="51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06 0 00 10070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65,0</w:t>
            </w:r>
          </w:p>
        </w:tc>
      </w:tr>
      <w:tr w:rsidR="0021472C" w:rsidRPr="00213E21" w:rsidTr="009E40DD">
        <w:trPr>
          <w:trHeight w:val="83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06 0 00 10070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65,0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58435,0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53752,0</w:t>
            </w:r>
          </w:p>
        </w:tc>
      </w:tr>
      <w:tr w:rsidR="0021472C" w:rsidRPr="00213E21" w:rsidTr="009E40DD">
        <w:trPr>
          <w:trHeight w:val="100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"Развитие культуры"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53752,0</w:t>
            </w:r>
          </w:p>
        </w:tc>
      </w:tr>
      <w:tr w:rsidR="006166C0" w:rsidRPr="00213E21" w:rsidTr="009E40DD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C0" w:rsidRPr="006166C0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 w:rsidRPr="006166C0">
              <w:rPr>
                <w:lang w:eastAsia="ru-RU"/>
              </w:rPr>
              <w:lastRenderedPageBreak/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6166C0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 w:rsidRPr="006166C0"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21472C" w:rsidRPr="00213E21" w:rsidTr="009E40DD">
        <w:trPr>
          <w:trHeight w:val="63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Подпрограмма "Развитие  учреждений культуры"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48913,8</w:t>
            </w:r>
          </w:p>
        </w:tc>
      </w:tr>
      <w:tr w:rsidR="0021472C" w:rsidRPr="00213E21" w:rsidTr="009E40DD">
        <w:trPr>
          <w:trHeight w:val="82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05 1 00 00590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48913,8</w:t>
            </w:r>
          </w:p>
        </w:tc>
      </w:tr>
      <w:tr w:rsidR="0021472C" w:rsidRPr="00213E21" w:rsidTr="009E40DD">
        <w:trPr>
          <w:trHeight w:val="84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05 1 00 00590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48913,8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Подпрограмма "Развитие музея"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2751,1</w:t>
            </w:r>
          </w:p>
        </w:tc>
      </w:tr>
      <w:tr w:rsidR="0021472C" w:rsidRPr="00213E21" w:rsidTr="009E40DD">
        <w:trPr>
          <w:trHeight w:val="79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05 3 00 00590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2751,1</w:t>
            </w:r>
          </w:p>
        </w:tc>
      </w:tr>
      <w:tr w:rsidR="0021472C" w:rsidRPr="00213E21" w:rsidTr="009E40DD">
        <w:trPr>
          <w:trHeight w:val="80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05 3 00 00590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2751,1</w:t>
            </w:r>
          </w:p>
        </w:tc>
      </w:tr>
      <w:tr w:rsidR="0021472C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Подпрограмма "Развитие библиотек"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2037,1</w:t>
            </w:r>
          </w:p>
        </w:tc>
      </w:tr>
      <w:tr w:rsidR="0021472C" w:rsidRPr="00213E21" w:rsidTr="009E40DD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05 2 00 00590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2037,1</w:t>
            </w:r>
          </w:p>
        </w:tc>
      </w:tr>
      <w:tr w:rsidR="0021472C" w:rsidRPr="00213E21" w:rsidTr="009E40DD">
        <w:trPr>
          <w:trHeight w:val="79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05 2 00 00590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2037,1</w:t>
            </w:r>
          </w:p>
        </w:tc>
      </w:tr>
      <w:tr w:rsidR="0021472C" w:rsidRPr="00213E21" w:rsidTr="009E40DD">
        <w:trPr>
          <w:trHeight w:val="137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Отдельные мероприятия муниципальной программы Брюховецкого сельского поселения Брюховецкого района "Развитие культуры"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50,0</w:t>
            </w:r>
          </w:p>
        </w:tc>
      </w:tr>
      <w:tr w:rsidR="0021472C" w:rsidRPr="00213E21" w:rsidTr="009E40DD">
        <w:trPr>
          <w:trHeight w:val="138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Реализация иных мероприятий муниципальной программы Брюховецкого сельского поселения Брюховецкого района "Развитие культуры"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05 4 02 00000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50,0</w:t>
            </w:r>
          </w:p>
        </w:tc>
      </w:tr>
      <w:tr w:rsidR="0021472C" w:rsidRPr="00213E21" w:rsidTr="009E40DD">
        <w:trPr>
          <w:trHeight w:val="98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Иные мероприятия муниципальной программы Брюховецкого сельского поселения Брюховецкого района "Развитие культуры"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05 4 02 10060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50,0</w:t>
            </w:r>
          </w:p>
        </w:tc>
      </w:tr>
      <w:tr w:rsidR="0021472C" w:rsidRPr="00213E21" w:rsidTr="009E40DD">
        <w:trPr>
          <w:trHeight w:val="82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05 4 02 10060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50,0</w:t>
            </w:r>
          </w:p>
        </w:tc>
      </w:tr>
      <w:tr w:rsidR="0021472C" w:rsidRPr="00213E21" w:rsidTr="009E40DD">
        <w:trPr>
          <w:trHeight w:val="55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4683,0</w:t>
            </w:r>
          </w:p>
        </w:tc>
      </w:tr>
      <w:tr w:rsidR="0021472C" w:rsidRPr="00213E21" w:rsidTr="009E40DD">
        <w:trPr>
          <w:trHeight w:val="114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proofErr w:type="gramStart"/>
            <w:r w:rsidRPr="00213E21">
              <w:rPr>
                <w:lang w:eastAsia="ru-RU"/>
              </w:rPr>
              <w:t>Муниципальная</w:t>
            </w:r>
            <w:proofErr w:type="gramEnd"/>
            <w:r w:rsidRPr="00213E21">
              <w:rPr>
                <w:lang w:eastAsia="ru-RU"/>
              </w:rPr>
              <w:t xml:space="preserve"> программы Брюховецкого сельского поселения Брюховецкого района "Развитие культуры"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4683,0</w:t>
            </w:r>
          </w:p>
        </w:tc>
      </w:tr>
      <w:tr w:rsidR="0021472C" w:rsidRPr="00213E21" w:rsidTr="009E40DD">
        <w:trPr>
          <w:trHeight w:val="124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2C" w:rsidRPr="00213E21" w:rsidRDefault="0021472C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21472C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Отдельные мероприятия муниципальной программы Брюховецкого сельского поселения Брюховецкого района "Развитие культуры"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2C" w:rsidRPr="00213E21" w:rsidRDefault="0021472C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4683,0</w:t>
            </w:r>
          </w:p>
        </w:tc>
      </w:tr>
      <w:tr w:rsidR="0021472C" w:rsidRPr="00213E21" w:rsidTr="009E40DD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2C" w:rsidRPr="00213E21" w:rsidRDefault="006166C0" w:rsidP="006166C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2C" w:rsidRPr="00213E21" w:rsidRDefault="006166C0" w:rsidP="006166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6166C0" w:rsidRPr="00213E21" w:rsidTr="009E40DD">
        <w:trPr>
          <w:trHeight w:val="142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090DCE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Реализация отдельных мероприятий муниципальной программы Брюховецкого сельского поселения Брюховецкого района "Развитие культуры"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05 4 01 00000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4683,0</w:t>
            </w:r>
          </w:p>
        </w:tc>
      </w:tr>
      <w:tr w:rsidR="006166C0" w:rsidRPr="00213E21" w:rsidTr="009E40DD">
        <w:trPr>
          <w:trHeight w:val="9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05 4 01 00590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4683,0</w:t>
            </w:r>
          </w:p>
        </w:tc>
      </w:tr>
      <w:tr w:rsidR="006166C0" w:rsidRPr="00213E21" w:rsidTr="009E40DD">
        <w:trPr>
          <w:trHeight w:val="195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05 4 01 00590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4268,2</w:t>
            </w:r>
          </w:p>
        </w:tc>
      </w:tr>
      <w:tr w:rsidR="006166C0" w:rsidRPr="00213E21" w:rsidTr="009E40DD">
        <w:trPr>
          <w:trHeight w:val="7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05 4 01 00590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414,8</w:t>
            </w:r>
          </w:p>
        </w:tc>
      </w:tr>
      <w:tr w:rsidR="006166C0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560,1</w:t>
            </w:r>
          </w:p>
        </w:tc>
      </w:tr>
      <w:tr w:rsidR="006166C0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560,1</w:t>
            </w:r>
          </w:p>
        </w:tc>
      </w:tr>
      <w:tr w:rsidR="006166C0" w:rsidRPr="00213E21" w:rsidTr="009E40DD">
        <w:trPr>
          <w:trHeight w:val="10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"Социальная поддержка граждан"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560,1</w:t>
            </w:r>
          </w:p>
        </w:tc>
      </w:tr>
      <w:tr w:rsidR="006166C0" w:rsidRPr="00213E21" w:rsidTr="009E40DD">
        <w:trPr>
          <w:trHeight w:val="58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Реализация мероприятий по социальному обеспечению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560,1</w:t>
            </w:r>
          </w:p>
        </w:tc>
      </w:tr>
      <w:tr w:rsidR="006166C0" w:rsidRPr="00213E21" w:rsidTr="009E40DD">
        <w:trPr>
          <w:trHeight w:val="253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6C0" w:rsidRPr="00213E21" w:rsidRDefault="006166C0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Решение Совета Брюховецкого сельского поселения Брюховецкого района от 25 марта 2016 года № 112 "О пенсии за выслугу лет лицам, замещавшим муниципальные должности и должности муниципальной службы Брюховецкого сельского поселения Брюховецкого района"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07 0 01 40010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560,1</w:t>
            </w:r>
          </w:p>
        </w:tc>
      </w:tr>
      <w:tr w:rsidR="006166C0" w:rsidRPr="00213E21" w:rsidTr="009E40DD">
        <w:trPr>
          <w:trHeight w:val="66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07 0 01 40010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560,1</w:t>
            </w:r>
          </w:p>
        </w:tc>
      </w:tr>
      <w:tr w:rsidR="006166C0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213E21">
            <w:pPr>
              <w:suppressAutoHyphens w:val="0"/>
              <w:jc w:val="both"/>
              <w:rPr>
                <w:lang w:eastAsia="ru-RU"/>
              </w:rPr>
            </w:pPr>
            <w:r w:rsidRPr="00213E21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500,0</w:t>
            </w:r>
          </w:p>
        </w:tc>
      </w:tr>
      <w:tr w:rsidR="006166C0" w:rsidRPr="00213E21" w:rsidTr="009E40DD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213E21">
            <w:pPr>
              <w:suppressAutoHyphens w:val="0"/>
              <w:jc w:val="both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500,0</w:t>
            </w:r>
          </w:p>
        </w:tc>
      </w:tr>
      <w:tr w:rsidR="006166C0" w:rsidRPr="00213E21" w:rsidTr="009E40DD">
        <w:trPr>
          <w:trHeight w:val="107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6166C0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"Развитие физической культуры и спорта"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500,0</w:t>
            </w:r>
          </w:p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66C0" w:rsidRPr="00213E21" w:rsidTr="009E40DD">
        <w:trPr>
          <w:trHeight w:val="64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Мероприятия в области  спорта и физической культуры, туризма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08 0 00 10080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Default="009E40DD" w:rsidP="00213E21">
            <w:pPr>
              <w:suppressAutoHyphens w:val="0"/>
              <w:jc w:val="center"/>
              <w:rPr>
                <w:lang w:eastAsia="ru-RU"/>
              </w:rPr>
            </w:pPr>
          </w:p>
          <w:p w:rsidR="009E40DD" w:rsidRDefault="009E40DD" w:rsidP="00213E21">
            <w:pPr>
              <w:suppressAutoHyphens w:val="0"/>
              <w:jc w:val="center"/>
              <w:rPr>
                <w:lang w:eastAsia="ru-RU"/>
              </w:rPr>
            </w:pPr>
          </w:p>
          <w:p w:rsidR="009E40DD" w:rsidRDefault="009E40DD" w:rsidP="00213E21">
            <w:pPr>
              <w:suppressAutoHyphens w:val="0"/>
              <w:jc w:val="center"/>
              <w:rPr>
                <w:lang w:eastAsia="ru-RU"/>
              </w:rPr>
            </w:pPr>
          </w:p>
          <w:p w:rsidR="006166C0" w:rsidRDefault="006166C0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500,0</w:t>
            </w:r>
          </w:p>
          <w:p w:rsidR="006166C0" w:rsidRDefault="006166C0" w:rsidP="00213E21">
            <w:pPr>
              <w:suppressAutoHyphens w:val="0"/>
              <w:jc w:val="center"/>
              <w:rPr>
                <w:lang w:eastAsia="ru-RU"/>
              </w:rPr>
            </w:pPr>
          </w:p>
          <w:p w:rsidR="006166C0" w:rsidRPr="00213E21" w:rsidRDefault="006166C0" w:rsidP="00213E2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66C0" w:rsidRPr="00213E21" w:rsidTr="009E40DD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C0" w:rsidRPr="00213E21" w:rsidRDefault="009E40DD" w:rsidP="009E40D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9E40DD" w:rsidP="009E40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9E40DD" w:rsidP="009E40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9E40DD" w:rsidP="009E40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9E40DD" w:rsidP="009E40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9E40DD" w:rsidP="009E40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9E40DD" w:rsidP="009E40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C0" w:rsidRPr="00213E21" w:rsidRDefault="009E40DD" w:rsidP="009E40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9E40DD" w:rsidRPr="00213E21" w:rsidTr="009E40DD">
        <w:trPr>
          <w:trHeight w:val="18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DD" w:rsidRPr="00213E21" w:rsidRDefault="009E40DD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0DD" w:rsidRPr="00213E21" w:rsidRDefault="009E40DD" w:rsidP="00090DCE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08 0 00 10080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090DCE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236,0</w:t>
            </w:r>
          </w:p>
        </w:tc>
      </w:tr>
      <w:tr w:rsidR="009E40DD" w:rsidRPr="00213E21" w:rsidTr="009E40DD">
        <w:trPr>
          <w:trHeight w:val="77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DD" w:rsidRPr="00213E21" w:rsidRDefault="009E40DD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3E2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0DD" w:rsidRPr="00213E21" w:rsidRDefault="009E40DD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08 0 00 10080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264,0</w:t>
            </w:r>
          </w:p>
        </w:tc>
      </w:tr>
      <w:tr w:rsidR="009E40DD" w:rsidRPr="00213E21" w:rsidTr="009E40DD">
        <w:trPr>
          <w:trHeight w:val="63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DD" w:rsidRPr="00213E21" w:rsidRDefault="009E40DD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0DD" w:rsidRPr="00213E21" w:rsidRDefault="009E40DD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76,0</w:t>
            </w:r>
          </w:p>
        </w:tc>
      </w:tr>
      <w:tr w:rsidR="009E40DD" w:rsidRPr="00213E21" w:rsidTr="009E40DD">
        <w:trPr>
          <w:trHeight w:val="63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DD" w:rsidRPr="00213E21" w:rsidRDefault="009E40DD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0DD" w:rsidRPr="00213E21" w:rsidRDefault="009E40DD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76,0</w:t>
            </w:r>
          </w:p>
        </w:tc>
      </w:tr>
      <w:tr w:rsidR="009E40DD" w:rsidRPr="00213E21" w:rsidTr="009E40DD">
        <w:trPr>
          <w:trHeight w:val="31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DD" w:rsidRPr="00213E21" w:rsidRDefault="009E40DD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0DD" w:rsidRPr="00213E21" w:rsidRDefault="009E40DD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Управление муниципальным долгом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76,0</w:t>
            </w:r>
          </w:p>
        </w:tc>
      </w:tr>
      <w:tr w:rsidR="009E40DD" w:rsidRPr="00213E21" w:rsidTr="009E40DD">
        <w:trPr>
          <w:trHeight w:val="736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DD" w:rsidRPr="00213E21" w:rsidRDefault="009E40DD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0DD" w:rsidRPr="00213E21" w:rsidRDefault="009E40DD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70 0 00 10310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76,0</w:t>
            </w:r>
          </w:p>
        </w:tc>
      </w:tr>
      <w:tr w:rsidR="009E40DD" w:rsidRPr="00213E21" w:rsidTr="009E40DD">
        <w:trPr>
          <w:trHeight w:val="63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DD" w:rsidRPr="00213E21" w:rsidRDefault="009E40DD" w:rsidP="00213E2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0DD" w:rsidRPr="00213E21" w:rsidRDefault="009E40DD" w:rsidP="00213E21">
            <w:pPr>
              <w:suppressAutoHyphens w:val="0"/>
              <w:rPr>
                <w:lang w:eastAsia="ru-RU"/>
              </w:rPr>
            </w:pPr>
            <w:r w:rsidRPr="00213E21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70 0 00 10310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0DD" w:rsidRPr="00213E21" w:rsidRDefault="009E40DD" w:rsidP="00213E21">
            <w:pPr>
              <w:suppressAutoHyphens w:val="0"/>
              <w:jc w:val="center"/>
              <w:rPr>
                <w:lang w:eastAsia="ru-RU"/>
              </w:rPr>
            </w:pPr>
            <w:r w:rsidRPr="00213E21">
              <w:rPr>
                <w:lang w:eastAsia="ru-RU"/>
              </w:rPr>
              <w:t>76,0</w:t>
            </w:r>
          </w:p>
        </w:tc>
      </w:tr>
    </w:tbl>
    <w:p w:rsidR="00213E21" w:rsidRDefault="00213E21" w:rsidP="00FA56D0">
      <w:pPr>
        <w:jc w:val="center"/>
        <w:rPr>
          <w:sz w:val="28"/>
          <w:szCs w:val="28"/>
        </w:rPr>
      </w:pPr>
    </w:p>
    <w:p w:rsidR="00813760" w:rsidRDefault="00813760" w:rsidP="00FA56D0">
      <w:pPr>
        <w:jc w:val="center"/>
        <w:rPr>
          <w:sz w:val="28"/>
          <w:szCs w:val="28"/>
        </w:rPr>
      </w:pPr>
    </w:p>
    <w:p w:rsidR="00813760" w:rsidRDefault="00813760" w:rsidP="00FA56D0">
      <w:pPr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813760" w:rsidRPr="009D690B" w:rsidRDefault="00813760" w:rsidP="0081376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813760" w:rsidRPr="009D690B" w:rsidRDefault="00813760" w:rsidP="00813760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к решению Совета</w:t>
      </w:r>
    </w:p>
    <w:p w:rsidR="00813760" w:rsidRPr="009D690B" w:rsidRDefault="00813760" w:rsidP="00813760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Брюховецкого сельского поселения</w:t>
      </w:r>
    </w:p>
    <w:p w:rsidR="00813760" w:rsidRPr="009D690B" w:rsidRDefault="00813760" w:rsidP="00813760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Брюховецкого района</w:t>
      </w:r>
    </w:p>
    <w:p w:rsidR="00813760" w:rsidRPr="00424774" w:rsidRDefault="00813760" w:rsidP="00813760">
      <w:pPr>
        <w:ind w:left="5040"/>
        <w:jc w:val="center"/>
        <w:rPr>
          <w:sz w:val="28"/>
          <w:szCs w:val="28"/>
          <w:u w:val="single"/>
        </w:rPr>
      </w:pPr>
      <w:r w:rsidRPr="00B347F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B347F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813760" w:rsidRDefault="00813760" w:rsidP="00813760">
      <w:pPr>
        <w:jc w:val="center"/>
        <w:rPr>
          <w:sz w:val="28"/>
          <w:szCs w:val="28"/>
        </w:rPr>
      </w:pPr>
    </w:p>
    <w:p w:rsidR="00813760" w:rsidRPr="00B4131A" w:rsidRDefault="00813760" w:rsidP="00813760">
      <w:pPr>
        <w:jc w:val="center"/>
        <w:rPr>
          <w:sz w:val="28"/>
          <w:szCs w:val="28"/>
        </w:rPr>
      </w:pPr>
    </w:p>
    <w:p w:rsidR="00813760" w:rsidRDefault="00813760" w:rsidP="00813760">
      <w:pPr>
        <w:jc w:val="center"/>
        <w:rPr>
          <w:b/>
          <w:sz w:val="28"/>
          <w:szCs w:val="28"/>
        </w:rPr>
      </w:pPr>
      <w:proofErr w:type="gramStart"/>
      <w:r w:rsidRPr="003043B1">
        <w:rPr>
          <w:b/>
          <w:sz w:val="28"/>
          <w:szCs w:val="28"/>
        </w:rPr>
        <w:t>Источники внутреннего финансирования дефицита бюджета Брюховецкого сельского поселения Брюховецкого района, перечень статей источников финансиро</w:t>
      </w:r>
      <w:r>
        <w:rPr>
          <w:b/>
          <w:sz w:val="28"/>
          <w:szCs w:val="28"/>
        </w:rPr>
        <w:t>вания дефицитов бюджетов на 2024</w:t>
      </w:r>
      <w:r w:rsidRPr="003043B1">
        <w:rPr>
          <w:b/>
          <w:sz w:val="28"/>
          <w:szCs w:val="28"/>
        </w:rPr>
        <w:t xml:space="preserve"> год</w:t>
      </w:r>
      <w:proofErr w:type="gramEnd"/>
    </w:p>
    <w:p w:rsidR="00813760" w:rsidRDefault="00813760" w:rsidP="00813760">
      <w:pPr>
        <w:jc w:val="center"/>
        <w:rPr>
          <w:b/>
          <w:sz w:val="28"/>
          <w:szCs w:val="28"/>
        </w:rPr>
      </w:pPr>
    </w:p>
    <w:p w:rsidR="00813760" w:rsidRDefault="00813760" w:rsidP="00813760">
      <w:pPr>
        <w:jc w:val="center"/>
        <w:rPr>
          <w:b/>
          <w:sz w:val="28"/>
          <w:szCs w:val="28"/>
        </w:rPr>
      </w:pPr>
    </w:p>
    <w:p w:rsidR="00813760" w:rsidRPr="003043B1" w:rsidRDefault="00813760" w:rsidP="00813760">
      <w:pPr>
        <w:jc w:val="center"/>
        <w:rPr>
          <w:b/>
          <w:sz w:val="28"/>
          <w:szCs w:val="28"/>
        </w:rPr>
      </w:pPr>
    </w:p>
    <w:p w:rsidR="00813760" w:rsidRPr="009D690B" w:rsidRDefault="00813760" w:rsidP="00813760">
      <w:pPr>
        <w:jc w:val="center"/>
        <w:rPr>
          <w:sz w:val="28"/>
          <w:szCs w:val="28"/>
        </w:rPr>
      </w:pPr>
      <w:r w:rsidRPr="009D690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9D690B">
        <w:rPr>
          <w:sz w:val="28"/>
          <w:szCs w:val="28"/>
        </w:rPr>
        <w:t xml:space="preserve"> (тыс. рублей)</w:t>
      </w:r>
    </w:p>
    <w:tbl>
      <w:tblPr>
        <w:tblW w:w="9644" w:type="dxa"/>
        <w:tblInd w:w="103" w:type="dxa"/>
        <w:tblLayout w:type="fixed"/>
        <w:tblLook w:val="0000"/>
      </w:tblPr>
      <w:tblGrid>
        <w:gridCol w:w="3549"/>
        <w:gridCol w:w="4536"/>
        <w:gridCol w:w="1559"/>
      </w:tblGrid>
      <w:tr w:rsidR="00813760" w:rsidRPr="008905DC" w:rsidTr="00813760">
        <w:trPr>
          <w:trHeight w:val="313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7E45EF" w:rsidRDefault="00813760" w:rsidP="00813760">
            <w:pPr>
              <w:jc w:val="center"/>
            </w:pPr>
            <w:r w:rsidRPr="007E45EF"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760" w:rsidRPr="007E45EF" w:rsidRDefault="00813760" w:rsidP="00813760">
            <w:pPr>
              <w:jc w:val="center"/>
            </w:pPr>
            <w:r w:rsidRPr="007E45EF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E45E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760" w:rsidRPr="008905DC" w:rsidRDefault="00813760" w:rsidP="00813760">
            <w:pPr>
              <w:jc w:val="center"/>
            </w:pPr>
            <w:r w:rsidRPr="008905DC">
              <w:t>Сумма</w:t>
            </w:r>
          </w:p>
        </w:tc>
      </w:tr>
      <w:tr w:rsidR="00813760" w:rsidRPr="008905DC" w:rsidTr="00813760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7E45EF" w:rsidRDefault="00813760" w:rsidP="0081376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0E2F9C" w:rsidRDefault="00813760" w:rsidP="00813760">
            <w:pPr>
              <w:jc w:val="both"/>
              <w:rPr>
                <w:b/>
              </w:rPr>
            </w:pPr>
            <w:r w:rsidRPr="000E2F9C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Default="00813760" w:rsidP="00813760">
            <w:pPr>
              <w:jc w:val="center"/>
            </w:pPr>
            <w:r w:rsidRPr="00C656B5">
              <w:t>10650,0</w:t>
            </w:r>
          </w:p>
        </w:tc>
      </w:tr>
      <w:tr w:rsidR="00813760" w:rsidRPr="008905DC" w:rsidTr="00813760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7E45EF" w:rsidRDefault="00813760" w:rsidP="00813760">
            <w:pPr>
              <w:jc w:val="center"/>
              <w:rPr>
                <w:b/>
              </w:rPr>
            </w:pPr>
            <w:r w:rsidRPr="007E45EF">
              <w:t xml:space="preserve">000 01 02 00 </w:t>
            </w:r>
            <w:proofErr w:type="spellStart"/>
            <w:r w:rsidRPr="007E45EF">
              <w:t>00</w:t>
            </w:r>
            <w:proofErr w:type="spellEnd"/>
            <w:r w:rsidRPr="007E45EF">
              <w:t xml:space="preserve"> </w:t>
            </w:r>
            <w:proofErr w:type="spellStart"/>
            <w:r w:rsidRPr="007E45EF">
              <w:t>00</w:t>
            </w:r>
            <w:proofErr w:type="spellEnd"/>
            <w:r w:rsidRPr="007E45EF"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0E2F9C" w:rsidRDefault="00813760" w:rsidP="00813760">
            <w:pPr>
              <w:jc w:val="both"/>
              <w:rPr>
                <w:b/>
              </w:rPr>
            </w:pPr>
            <w:r w:rsidRPr="000E2F9C">
              <w:rPr>
                <w:color w:val="22272F"/>
                <w:shd w:val="clear" w:color="auto" w:fill="FFFFFF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Default="00813760" w:rsidP="00813760">
            <w:pPr>
              <w:jc w:val="center"/>
            </w:pPr>
            <w:r w:rsidRPr="00C656B5">
              <w:t>10650,0</w:t>
            </w:r>
          </w:p>
        </w:tc>
      </w:tr>
      <w:tr w:rsidR="00813760" w:rsidRPr="008905DC" w:rsidTr="00813760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7E45EF" w:rsidRDefault="00813760" w:rsidP="00813760">
            <w:pPr>
              <w:jc w:val="center"/>
              <w:rPr>
                <w:b/>
              </w:rPr>
            </w:pPr>
            <w:r w:rsidRPr="007E45EF">
              <w:t xml:space="preserve">000 01 02 00 </w:t>
            </w:r>
            <w:proofErr w:type="spellStart"/>
            <w:r w:rsidRPr="007E45EF">
              <w:t>00</w:t>
            </w:r>
            <w:proofErr w:type="spellEnd"/>
            <w:r w:rsidRPr="007E45EF">
              <w:t xml:space="preserve"> </w:t>
            </w:r>
            <w:proofErr w:type="spellStart"/>
            <w:r w:rsidRPr="007E45EF">
              <w:t>00</w:t>
            </w:r>
            <w:proofErr w:type="spellEnd"/>
            <w:r w:rsidRPr="007E45EF">
              <w:t xml:space="preserve">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0E2F9C" w:rsidRDefault="00813760" w:rsidP="0081376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0E2F9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Default="00813760" w:rsidP="00813760">
            <w:pPr>
              <w:jc w:val="center"/>
            </w:pPr>
            <w:r w:rsidRPr="00C656B5">
              <w:t>10650,0</w:t>
            </w:r>
          </w:p>
        </w:tc>
      </w:tr>
      <w:tr w:rsidR="00813760" w:rsidRPr="008905DC" w:rsidTr="00813760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7E45EF" w:rsidRDefault="00813760" w:rsidP="00813760">
            <w:pPr>
              <w:jc w:val="center"/>
              <w:rPr>
                <w:b/>
              </w:rPr>
            </w:pPr>
            <w:bookmarkStart w:id="0" w:name="sub_120035"/>
            <w:r w:rsidRPr="007E45EF">
              <w:t xml:space="preserve">000 01 02 00 </w:t>
            </w:r>
            <w:proofErr w:type="spellStart"/>
            <w:r w:rsidRPr="007E45EF">
              <w:t>00</w:t>
            </w:r>
            <w:proofErr w:type="spellEnd"/>
            <w:r w:rsidRPr="007E45EF">
              <w:t xml:space="preserve"> 10 0000 710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0E2F9C" w:rsidRDefault="00813760" w:rsidP="0081376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0E2F9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Default="00813760" w:rsidP="00813760">
            <w:pPr>
              <w:jc w:val="center"/>
            </w:pPr>
            <w:r>
              <w:t>10650,0</w:t>
            </w:r>
          </w:p>
        </w:tc>
      </w:tr>
      <w:tr w:rsidR="00813760" w:rsidRPr="008905DC" w:rsidTr="00813760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8905DC" w:rsidRDefault="00813760" w:rsidP="00813760">
            <w:pPr>
              <w:jc w:val="center"/>
            </w:pPr>
            <w:r w:rsidRPr="008905DC">
              <w:t xml:space="preserve">000 01 05 00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0E2F9C" w:rsidRDefault="00813760" w:rsidP="00813760">
            <w:pPr>
              <w:jc w:val="both"/>
              <w:rPr>
                <w:b/>
              </w:rPr>
            </w:pPr>
            <w:r w:rsidRPr="000E2F9C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8905DC" w:rsidRDefault="00813760" w:rsidP="00813760">
            <w:pPr>
              <w:jc w:val="center"/>
            </w:pPr>
            <w:r w:rsidRPr="008905DC">
              <w:t>0</w:t>
            </w:r>
          </w:p>
        </w:tc>
      </w:tr>
      <w:tr w:rsidR="00813760" w:rsidRPr="008905DC" w:rsidTr="00813760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8905DC" w:rsidRDefault="00813760" w:rsidP="00813760">
            <w:pPr>
              <w:jc w:val="center"/>
            </w:pPr>
            <w:r w:rsidRPr="008905DC">
              <w:t xml:space="preserve">000 01 05 00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0E2F9C" w:rsidRDefault="00813760" w:rsidP="00813760">
            <w:pPr>
              <w:jc w:val="both"/>
            </w:pPr>
            <w:r w:rsidRPr="000E2F9C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760" w:rsidRDefault="00813760" w:rsidP="00813760">
            <w:pPr>
              <w:jc w:val="center"/>
            </w:pPr>
            <w:r w:rsidRPr="00D813E6">
              <w:t>148231,7</w:t>
            </w:r>
          </w:p>
        </w:tc>
      </w:tr>
      <w:tr w:rsidR="00813760" w:rsidRPr="008905DC" w:rsidTr="00813760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8905DC" w:rsidRDefault="00813760" w:rsidP="00813760">
            <w:pPr>
              <w:jc w:val="center"/>
            </w:pPr>
            <w:r w:rsidRPr="008905DC">
              <w:t xml:space="preserve">000 01 05 02 00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8905DC" w:rsidRDefault="00813760" w:rsidP="00813760">
            <w:pPr>
              <w:jc w:val="both"/>
            </w:pPr>
            <w:r w:rsidRPr="008905DC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760" w:rsidRDefault="00813760" w:rsidP="00813760">
            <w:pPr>
              <w:jc w:val="center"/>
            </w:pPr>
            <w:r w:rsidRPr="00D813E6">
              <w:t>148231,7</w:t>
            </w:r>
          </w:p>
        </w:tc>
      </w:tr>
      <w:tr w:rsidR="00813760" w:rsidRPr="008905DC" w:rsidTr="00813760">
        <w:trPr>
          <w:trHeight w:val="1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8905DC" w:rsidRDefault="00813760" w:rsidP="00813760">
            <w:pPr>
              <w:jc w:val="center"/>
            </w:pPr>
            <w:r w:rsidRPr="008905DC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8905DC" w:rsidRDefault="00813760" w:rsidP="00813760">
            <w:pPr>
              <w:jc w:val="both"/>
            </w:pPr>
            <w:r w:rsidRPr="008905DC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760" w:rsidRDefault="00813760" w:rsidP="00813760">
            <w:pPr>
              <w:jc w:val="center"/>
            </w:pPr>
            <w:r w:rsidRPr="00D813E6">
              <w:t>148231,7</w:t>
            </w:r>
          </w:p>
        </w:tc>
      </w:tr>
      <w:tr w:rsidR="00813760" w:rsidRPr="008905DC" w:rsidTr="00813760">
        <w:trPr>
          <w:trHeight w:val="1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8905DC" w:rsidRDefault="00813760" w:rsidP="00813760">
            <w:pPr>
              <w:jc w:val="center"/>
            </w:pPr>
            <w:r w:rsidRPr="008905DC">
              <w:t>000 01 05 02 01 10 0000 510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8905DC" w:rsidRDefault="00813760" w:rsidP="0081376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8905DC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760" w:rsidRDefault="00813760" w:rsidP="00813760">
            <w:pPr>
              <w:jc w:val="center"/>
            </w:pPr>
            <w:r w:rsidRPr="00D813E6">
              <w:t>148231,7</w:t>
            </w:r>
          </w:p>
        </w:tc>
      </w:tr>
      <w:tr w:rsidR="00813760" w:rsidRPr="008905DC" w:rsidTr="00813760">
        <w:trPr>
          <w:trHeight w:val="28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8905DC" w:rsidRDefault="00813760" w:rsidP="00813760">
            <w:pPr>
              <w:jc w:val="center"/>
            </w:pPr>
            <w:r w:rsidRPr="008905DC">
              <w:t xml:space="preserve">000 01 05 00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8905DC" w:rsidRDefault="00813760" w:rsidP="00813760">
            <w:pPr>
              <w:jc w:val="both"/>
            </w:pPr>
            <w:r w:rsidRPr="008905DC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760" w:rsidRDefault="00813760" w:rsidP="00813760">
            <w:pPr>
              <w:jc w:val="center"/>
            </w:pPr>
            <w:r w:rsidRPr="00D813E6">
              <w:t>148231,7</w:t>
            </w:r>
          </w:p>
        </w:tc>
      </w:tr>
      <w:tr w:rsidR="00813760" w:rsidRPr="008905DC" w:rsidTr="00813760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8905DC" w:rsidRDefault="00813760" w:rsidP="00813760">
            <w:pPr>
              <w:jc w:val="center"/>
            </w:pPr>
            <w:r w:rsidRPr="008905DC">
              <w:t xml:space="preserve">000 01 05 02 00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8905DC" w:rsidRDefault="00813760" w:rsidP="00813760">
            <w:r w:rsidRPr="008905DC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760" w:rsidRDefault="00813760" w:rsidP="00813760">
            <w:pPr>
              <w:jc w:val="center"/>
            </w:pPr>
            <w:r w:rsidRPr="00D813E6">
              <w:t>148231,7</w:t>
            </w:r>
          </w:p>
        </w:tc>
      </w:tr>
      <w:tr w:rsidR="00813760" w:rsidRPr="008905DC" w:rsidTr="00813760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8905DC" w:rsidRDefault="00813760" w:rsidP="00813760">
            <w:pPr>
              <w:jc w:val="center"/>
            </w:pPr>
            <w:r w:rsidRPr="008905DC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8905DC" w:rsidRDefault="00813760" w:rsidP="00813760">
            <w:pPr>
              <w:jc w:val="both"/>
            </w:pPr>
            <w:r w:rsidRPr="008905DC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760" w:rsidRDefault="00813760" w:rsidP="00813760">
            <w:pPr>
              <w:jc w:val="center"/>
            </w:pPr>
            <w:r w:rsidRPr="00D813E6">
              <w:t>148231,7</w:t>
            </w:r>
          </w:p>
        </w:tc>
      </w:tr>
      <w:tr w:rsidR="00813760" w:rsidRPr="008905DC" w:rsidTr="00813760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8905DC" w:rsidRDefault="00813760" w:rsidP="00813760">
            <w:pPr>
              <w:jc w:val="center"/>
            </w:pPr>
            <w:r w:rsidRPr="008905DC"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8905DC" w:rsidRDefault="00813760" w:rsidP="0081376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8905D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760" w:rsidRPr="008905DC" w:rsidRDefault="00813760" w:rsidP="00813760">
            <w:pPr>
              <w:jc w:val="center"/>
            </w:pPr>
            <w:r>
              <w:t>148231,7</w:t>
            </w:r>
          </w:p>
        </w:tc>
      </w:tr>
    </w:tbl>
    <w:p w:rsidR="00813760" w:rsidRPr="008905DC" w:rsidRDefault="00813760" w:rsidP="00813760">
      <w:pPr>
        <w:tabs>
          <w:tab w:val="left" w:pos="5760"/>
        </w:tabs>
      </w:pPr>
    </w:p>
    <w:p w:rsidR="00813760" w:rsidRDefault="00813760" w:rsidP="00813760">
      <w:pPr>
        <w:ind w:left="4860"/>
        <w:jc w:val="center"/>
        <w:rPr>
          <w:sz w:val="28"/>
          <w:szCs w:val="28"/>
        </w:rPr>
      </w:pPr>
    </w:p>
    <w:p w:rsidR="00C44AAC" w:rsidRDefault="00C44AAC" w:rsidP="00813760">
      <w:pPr>
        <w:ind w:left="4860"/>
        <w:jc w:val="center"/>
        <w:rPr>
          <w:sz w:val="28"/>
          <w:szCs w:val="28"/>
        </w:rPr>
      </w:pPr>
    </w:p>
    <w:p w:rsidR="00813760" w:rsidRPr="00F32D2F" w:rsidRDefault="00813760" w:rsidP="008137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813760" w:rsidRPr="00F32D2F" w:rsidRDefault="00813760" w:rsidP="00813760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к решению Совета</w:t>
      </w:r>
    </w:p>
    <w:p w:rsidR="00813760" w:rsidRPr="00F32D2F" w:rsidRDefault="00813760" w:rsidP="00813760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сельского поселения</w:t>
      </w:r>
    </w:p>
    <w:p w:rsidR="00813760" w:rsidRPr="00F32D2F" w:rsidRDefault="00813760" w:rsidP="00813760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района</w:t>
      </w:r>
    </w:p>
    <w:p w:rsidR="00813760" w:rsidRPr="00CE7154" w:rsidRDefault="00813760" w:rsidP="008137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Pr="007048D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813760" w:rsidRPr="00564D08" w:rsidRDefault="00813760" w:rsidP="00813760">
      <w:pPr>
        <w:rPr>
          <w:sz w:val="28"/>
          <w:szCs w:val="28"/>
        </w:rPr>
      </w:pPr>
    </w:p>
    <w:p w:rsidR="00813760" w:rsidRPr="00F32D2F" w:rsidRDefault="00813760" w:rsidP="00813760">
      <w:pPr>
        <w:rPr>
          <w:sz w:val="28"/>
          <w:szCs w:val="28"/>
        </w:rPr>
      </w:pPr>
    </w:p>
    <w:p w:rsidR="00813760" w:rsidRPr="001E7613" w:rsidRDefault="00813760" w:rsidP="00813760">
      <w:pPr>
        <w:jc w:val="center"/>
        <w:rPr>
          <w:b/>
          <w:sz w:val="28"/>
          <w:szCs w:val="28"/>
        </w:rPr>
      </w:pPr>
      <w:r w:rsidRPr="001E7613">
        <w:rPr>
          <w:b/>
          <w:sz w:val="28"/>
          <w:szCs w:val="28"/>
        </w:rPr>
        <w:t>Объ</w:t>
      </w:r>
      <w:r>
        <w:rPr>
          <w:b/>
          <w:sz w:val="28"/>
          <w:szCs w:val="28"/>
        </w:rPr>
        <w:t>е</w:t>
      </w:r>
      <w:r w:rsidRPr="001E7613">
        <w:rPr>
          <w:b/>
          <w:sz w:val="28"/>
          <w:szCs w:val="28"/>
        </w:rPr>
        <w:t>м межбюджетных трансфертов, предоставляемых другим</w:t>
      </w:r>
    </w:p>
    <w:p w:rsidR="00813760" w:rsidRDefault="00813760" w:rsidP="008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 бюджетной системы Российской Федерации на 2024</w:t>
      </w:r>
      <w:r w:rsidRPr="001E7613">
        <w:rPr>
          <w:b/>
          <w:sz w:val="28"/>
          <w:szCs w:val="28"/>
        </w:rPr>
        <w:t xml:space="preserve"> год</w:t>
      </w:r>
    </w:p>
    <w:p w:rsidR="00813760" w:rsidRPr="00F32D2F" w:rsidRDefault="00813760" w:rsidP="00813760">
      <w:pPr>
        <w:jc w:val="center"/>
        <w:rPr>
          <w:b/>
          <w:sz w:val="28"/>
          <w:szCs w:val="28"/>
        </w:rPr>
      </w:pPr>
    </w:p>
    <w:p w:rsidR="00813760" w:rsidRPr="00F32D2F" w:rsidRDefault="00813760" w:rsidP="00813760">
      <w:pPr>
        <w:rPr>
          <w:b/>
          <w:sz w:val="28"/>
          <w:szCs w:val="28"/>
        </w:rPr>
      </w:pPr>
      <w:r w:rsidRPr="00F32D2F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32D2F">
        <w:rPr>
          <w:sz w:val="28"/>
          <w:szCs w:val="28"/>
        </w:rPr>
        <w:t>тыс. руб</w:t>
      </w:r>
      <w:r>
        <w:rPr>
          <w:b/>
          <w:sz w:val="28"/>
          <w:szCs w:val="28"/>
        </w:rPr>
        <w:t>.</w:t>
      </w:r>
      <w:r w:rsidRPr="00F32D2F">
        <w:rPr>
          <w:b/>
          <w:sz w:val="28"/>
          <w:szCs w:val="28"/>
        </w:rPr>
        <w:t xml:space="preserve">                               </w:t>
      </w:r>
      <w:r w:rsidRPr="00F32D2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F32D2F"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2"/>
        <w:gridCol w:w="2261"/>
      </w:tblGrid>
      <w:tr w:rsidR="00813760" w:rsidRPr="00786CD3" w:rsidTr="00813760">
        <w:tc>
          <w:tcPr>
            <w:tcW w:w="7593" w:type="dxa"/>
          </w:tcPr>
          <w:p w:rsidR="00813760" w:rsidRPr="00786CD3" w:rsidRDefault="00813760" w:rsidP="00813760">
            <w:pPr>
              <w:jc w:val="center"/>
              <w:rPr>
                <w:sz w:val="28"/>
                <w:szCs w:val="28"/>
              </w:rPr>
            </w:pPr>
            <w:r w:rsidRPr="00786CD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межбюджетных трансфертов</w:t>
            </w:r>
          </w:p>
        </w:tc>
        <w:tc>
          <w:tcPr>
            <w:tcW w:w="2261" w:type="dxa"/>
          </w:tcPr>
          <w:p w:rsidR="00813760" w:rsidRPr="00786CD3" w:rsidRDefault="00813760" w:rsidP="00813760">
            <w:pPr>
              <w:jc w:val="center"/>
              <w:rPr>
                <w:sz w:val="28"/>
                <w:szCs w:val="28"/>
              </w:rPr>
            </w:pPr>
            <w:r w:rsidRPr="00786CD3">
              <w:rPr>
                <w:sz w:val="28"/>
                <w:szCs w:val="28"/>
              </w:rPr>
              <w:t xml:space="preserve">Сумма </w:t>
            </w:r>
          </w:p>
        </w:tc>
      </w:tr>
      <w:tr w:rsidR="00813760" w:rsidRPr="00786CD3" w:rsidTr="00813760">
        <w:tc>
          <w:tcPr>
            <w:tcW w:w="7593" w:type="dxa"/>
          </w:tcPr>
          <w:p w:rsidR="00813760" w:rsidRPr="00786CD3" w:rsidRDefault="00813760" w:rsidP="0081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813760" w:rsidRPr="00786CD3" w:rsidRDefault="00813760" w:rsidP="0081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3760" w:rsidRPr="00786CD3" w:rsidTr="00813760">
        <w:tc>
          <w:tcPr>
            <w:tcW w:w="7593" w:type="dxa"/>
          </w:tcPr>
          <w:p w:rsidR="00813760" w:rsidRDefault="00813760" w:rsidP="0081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813760" w:rsidRDefault="00813760" w:rsidP="0081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3760" w:rsidRPr="00786CD3" w:rsidTr="00813760">
        <w:tc>
          <w:tcPr>
            <w:tcW w:w="7593" w:type="dxa"/>
          </w:tcPr>
          <w:p w:rsidR="00813760" w:rsidRPr="003E16DD" w:rsidRDefault="00813760" w:rsidP="00813760">
            <w:pPr>
              <w:rPr>
                <w:sz w:val="28"/>
                <w:szCs w:val="28"/>
              </w:rPr>
            </w:pPr>
            <w:r w:rsidRPr="003E16DD">
              <w:rPr>
                <w:sz w:val="28"/>
                <w:szCs w:val="28"/>
              </w:rPr>
              <w:t>Межбюджетны</w:t>
            </w:r>
            <w:r>
              <w:rPr>
                <w:sz w:val="28"/>
                <w:szCs w:val="28"/>
              </w:rPr>
              <w:t>е трансферты,</w:t>
            </w:r>
            <w:r w:rsidRPr="003E16DD">
              <w:rPr>
                <w:sz w:val="28"/>
                <w:szCs w:val="28"/>
              </w:rPr>
              <w:t xml:space="preserve"> передаваемые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2261" w:type="dxa"/>
          </w:tcPr>
          <w:p w:rsidR="00813760" w:rsidRDefault="00813760" w:rsidP="0081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389,2</w:t>
            </w:r>
          </w:p>
        </w:tc>
      </w:tr>
      <w:tr w:rsidR="00813760" w:rsidRPr="00786CD3" w:rsidTr="00813760">
        <w:tc>
          <w:tcPr>
            <w:tcW w:w="7593" w:type="dxa"/>
          </w:tcPr>
          <w:p w:rsidR="00813760" w:rsidRDefault="00813760" w:rsidP="00813760">
            <w:pPr>
              <w:rPr>
                <w:sz w:val="28"/>
                <w:szCs w:val="28"/>
              </w:rPr>
            </w:pPr>
            <w:r w:rsidRPr="003E16DD">
              <w:rPr>
                <w:sz w:val="28"/>
                <w:szCs w:val="28"/>
              </w:rPr>
              <w:t>Межбюджетны</w:t>
            </w:r>
            <w:r>
              <w:rPr>
                <w:sz w:val="28"/>
                <w:szCs w:val="28"/>
              </w:rPr>
              <w:t>е трансферты,</w:t>
            </w:r>
            <w:r w:rsidRPr="003E16DD">
              <w:rPr>
                <w:sz w:val="28"/>
                <w:szCs w:val="28"/>
              </w:rPr>
              <w:t xml:space="preserve"> передаваемые в бюджет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3E16DD">
              <w:rPr>
                <w:sz w:val="28"/>
                <w:szCs w:val="28"/>
              </w:rPr>
              <w:t>на осуществление полномочий</w:t>
            </w:r>
            <w:r>
              <w:rPr>
                <w:sz w:val="28"/>
                <w:szCs w:val="28"/>
              </w:rPr>
              <w:t xml:space="preserve"> </w:t>
            </w:r>
          </w:p>
          <w:p w:rsidR="00813760" w:rsidRPr="003E16DD" w:rsidRDefault="00813760" w:rsidP="00813760">
            <w:pPr>
              <w:rPr>
                <w:sz w:val="28"/>
                <w:szCs w:val="28"/>
              </w:rPr>
            </w:pPr>
            <w:r w:rsidRPr="003E16D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внутреннему</w:t>
            </w:r>
            <w:r w:rsidRPr="003E16DD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му</w:t>
            </w:r>
            <w:r w:rsidRPr="003E16DD">
              <w:rPr>
                <w:sz w:val="28"/>
                <w:szCs w:val="28"/>
              </w:rPr>
              <w:t xml:space="preserve"> финансово</w:t>
            </w:r>
            <w:r>
              <w:rPr>
                <w:sz w:val="28"/>
                <w:szCs w:val="28"/>
              </w:rPr>
              <w:t>му</w:t>
            </w:r>
            <w:r w:rsidRPr="003E16DD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261" w:type="dxa"/>
          </w:tcPr>
          <w:p w:rsidR="00813760" w:rsidRDefault="00813760" w:rsidP="0081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670,2</w:t>
            </w:r>
          </w:p>
          <w:p w:rsidR="00813760" w:rsidRDefault="00813760" w:rsidP="00813760">
            <w:pPr>
              <w:jc w:val="right"/>
              <w:rPr>
                <w:sz w:val="28"/>
                <w:szCs w:val="28"/>
              </w:rPr>
            </w:pPr>
          </w:p>
        </w:tc>
      </w:tr>
      <w:tr w:rsidR="00813760" w:rsidRPr="00786CD3" w:rsidTr="00813760">
        <w:tc>
          <w:tcPr>
            <w:tcW w:w="7593" w:type="dxa"/>
          </w:tcPr>
          <w:p w:rsidR="00813760" w:rsidRDefault="00813760" w:rsidP="00813760">
            <w:pPr>
              <w:rPr>
                <w:sz w:val="28"/>
                <w:szCs w:val="28"/>
              </w:rPr>
            </w:pPr>
            <w:r w:rsidRPr="003E16DD">
              <w:rPr>
                <w:sz w:val="28"/>
                <w:szCs w:val="28"/>
              </w:rPr>
              <w:t>Межбюджетны</w:t>
            </w:r>
            <w:r>
              <w:rPr>
                <w:sz w:val="28"/>
                <w:szCs w:val="28"/>
              </w:rPr>
              <w:t>е трансферты,</w:t>
            </w:r>
            <w:r w:rsidRPr="003E16DD">
              <w:rPr>
                <w:sz w:val="28"/>
                <w:szCs w:val="28"/>
              </w:rPr>
              <w:t xml:space="preserve"> передаваемые в бюджет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3E16DD">
              <w:rPr>
                <w:sz w:val="28"/>
                <w:szCs w:val="28"/>
              </w:rPr>
              <w:t>на осуществление полномочий</w:t>
            </w:r>
            <w:r>
              <w:rPr>
                <w:sz w:val="28"/>
                <w:szCs w:val="28"/>
              </w:rPr>
              <w:t xml:space="preserve"> </w:t>
            </w:r>
          </w:p>
          <w:p w:rsidR="00813760" w:rsidRPr="003E16DD" w:rsidRDefault="00813760" w:rsidP="00813760">
            <w:pPr>
              <w:rPr>
                <w:sz w:val="28"/>
                <w:szCs w:val="28"/>
              </w:rPr>
            </w:pPr>
            <w:r w:rsidRPr="003E16D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внутреннему финансовому аудиту</w:t>
            </w:r>
          </w:p>
        </w:tc>
        <w:tc>
          <w:tcPr>
            <w:tcW w:w="2261" w:type="dxa"/>
          </w:tcPr>
          <w:p w:rsidR="00813760" w:rsidRDefault="00813760" w:rsidP="0081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670,2</w:t>
            </w:r>
          </w:p>
        </w:tc>
      </w:tr>
    </w:tbl>
    <w:p w:rsidR="00813760" w:rsidRDefault="00813760" w:rsidP="00FA56D0">
      <w:pPr>
        <w:jc w:val="center"/>
        <w:rPr>
          <w:sz w:val="28"/>
          <w:szCs w:val="28"/>
        </w:rPr>
      </w:pPr>
    </w:p>
    <w:p w:rsidR="00C44AAC" w:rsidRDefault="00C44AAC" w:rsidP="00FA56D0">
      <w:pPr>
        <w:jc w:val="center"/>
        <w:rPr>
          <w:sz w:val="28"/>
          <w:szCs w:val="28"/>
        </w:rPr>
      </w:pPr>
    </w:p>
    <w:p w:rsidR="00C44AAC" w:rsidRDefault="00C44AAC" w:rsidP="00FA56D0">
      <w:pPr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AB62C8" w:rsidRDefault="00AB62C8" w:rsidP="00813760">
      <w:pPr>
        <w:ind w:left="4678" w:hanging="40"/>
        <w:jc w:val="center"/>
        <w:rPr>
          <w:sz w:val="28"/>
          <w:szCs w:val="28"/>
        </w:rPr>
      </w:pPr>
    </w:p>
    <w:p w:rsidR="00813760" w:rsidRPr="00813760" w:rsidRDefault="00813760" w:rsidP="00AB62C8">
      <w:pPr>
        <w:ind w:left="5529" w:hanging="40"/>
        <w:jc w:val="center"/>
        <w:rPr>
          <w:sz w:val="28"/>
          <w:szCs w:val="28"/>
        </w:rPr>
      </w:pPr>
      <w:r w:rsidRPr="00813760">
        <w:rPr>
          <w:sz w:val="28"/>
          <w:szCs w:val="28"/>
        </w:rPr>
        <w:lastRenderedPageBreak/>
        <w:t>ПРИЛОЖЕНИЕ 7</w:t>
      </w:r>
    </w:p>
    <w:p w:rsidR="00813760" w:rsidRPr="00813760" w:rsidRDefault="00813760" w:rsidP="00AB62C8">
      <w:pPr>
        <w:ind w:left="5529" w:hanging="40"/>
        <w:jc w:val="center"/>
        <w:rPr>
          <w:sz w:val="28"/>
          <w:szCs w:val="28"/>
        </w:rPr>
      </w:pPr>
      <w:r w:rsidRPr="00813760">
        <w:rPr>
          <w:sz w:val="28"/>
          <w:szCs w:val="28"/>
        </w:rPr>
        <w:t>к решению Совета</w:t>
      </w:r>
    </w:p>
    <w:p w:rsidR="00813760" w:rsidRPr="00813760" w:rsidRDefault="00813760" w:rsidP="00AB62C8">
      <w:pPr>
        <w:tabs>
          <w:tab w:val="left" w:pos="5760"/>
        </w:tabs>
        <w:ind w:left="5529" w:hanging="40"/>
        <w:jc w:val="center"/>
        <w:rPr>
          <w:sz w:val="28"/>
          <w:szCs w:val="28"/>
        </w:rPr>
      </w:pPr>
      <w:r w:rsidRPr="00813760">
        <w:rPr>
          <w:sz w:val="28"/>
          <w:szCs w:val="28"/>
        </w:rPr>
        <w:t>Брюховецкого сельского поселения Брюховецкого района</w:t>
      </w:r>
    </w:p>
    <w:p w:rsidR="00813760" w:rsidRPr="00813760" w:rsidRDefault="00813760" w:rsidP="00AB62C8">
      <w:pPr>
        <w:ind w:left="5529" w:hanging="40"/>
        <w:jc w:val="center"/>
        <w:rPr>
          <w:sz w:val="28"/>
          <w:szCs w:val="28"/>
          <w:u w:val="single"/>
        </w:rPr>
      </w:pPr>
      <w:r w:rsidRPr="00813760">
        <w:rPr>
          <w:sz w:val="28"/>
          <w:szCs w:val="28"/>
        </w:rPr>
        <w:t>от __________ № ______</w:t>
      </w:r>
    </w:p>
    <w:p w:rsidR="00813760" w:rsidRPr="00813760" w:rsidRDefault="00813760" w:rsidP="00813760">
      <w:pPr>
        <w:tabs>
          <w:tab w:val="left" w:pos="5103"/>
          <w:tab w:val="left" w:pos="9653"/>
        </w:tabs>
        <w:ind w:left="4678" w:hanging="40"/>
        <w:jc w:val="center"/>
        <w:rPr>
          <w:sz w:val="28"/>
          <w:szCs w:val="28"/>
        </w:rPr>
      </w:pPr>
    </w:p>
    <w:p w:rsidR="00813760" w:rsidRPr="00813760" w:rsidRDefault="00813760" w:rsidP="00813760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813760" w:rsidRPr="00813760" w:rsidRDefault="00813760" w:rsidP="00813760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813760" w:rsidRPr="00813760" w:rsidRDefault="00813760" w:rsidP="00813760">
      <w:pPr>
        <w:jc w:val="center"/>
        <w:rPr>
          <w:b/>
          <w:sz w:val="28"/>
          <w:szCs w:val="28"/>
        </w:rPr>
      </w:pPr>
      <w:r w:rsidRPr="0081376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813760" w:rsidRPr="00813760" w:rsidRDefault="00813760" w:rsidP="00813760">
      <w:pPr>
        <w:jc w:val="center"/>
        <w:rPr>
          <w:b/>
          <w:sz w:val="28"/>
          <w:szCs w:val="28"/>
        </w:rPr>
      </w:pPr>
      <w:r w:rsidRPr="00813760">
        <w:rPr>
          <w:b/>
          <w:sz w:val="28"/>
          <w:szCs w:val="28"/>
        </w:rPr>
        <w:t xml:space="preserve">Брюховецкого сельского поселения Брюховецкого района на 2024 год </w:t>
      </w:r>
    </w:p>
    <w:p w:rsidR="00813760" w:rsidRPr="00813760" w:rsidRDefault="00813760" w:rsidP="00813760">
      <w:pPr>
        <w:jc w:val="center"/>
        <w:rPr>
          <w:b/>
          <w:sz w:val="28"/>
          <w:szCs w:val="28"/>
        </w:rPr>
      </w:pPr>
    </w:p>
    <w:p w:rsidR="00813760" w:rsidRDefault="00813760" w:rsidP="00813760">
      <w:pPr>
        <w:jc w:val="center"/>
        <w:rPr>
          <w:b/>
        </w:rPr>
      </w:pPr>
    </w:p>
    <w:p w:rsidR="00813760" w:rsidRDefault="00813760" w:rsidP="00813760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000"/>
      </w:tblPr>
      <w:tblGrid>
        <w:gridCol w:w="616"/>
        <w:gridCol w:w="6912"/>
        <w:gridCol w:w="1985"/>
      </w:tblGrid>
      <w:tr w:rsidR="00813760" w:rsidRPr="00686A45" w:rsidTr="00813760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Виды заимствований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Default="00813760" w:rsidP="008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  <w:p w:rsidR="00813760" w:rsidRDefault="00813760" w:rsidP="008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813760" w:rsidRPr="00686A45" w:rsidTr="00813760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Default="00813760" w:rsidP="008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13760" w:rsidRPr="00686A45" w:rsidTr="00813760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60" w:rsidRPr="00686A45" w:rsidRDefault="00813760" w:rsidP="00813760">
            <w:pPr>
              <w:rPr>
                <w:szCs w:val="28"/>
              </w:rPr>
            </w:pPr>
            <w:r>
              <w:rPr>
                <w:szCs w:val="28"/>
              </w:rPr>
              <w:t>Муниципальные ценные бумаги Брюховецкого сельского поселения Брюховецкого района</w:t>
            </w:r>
            <w:r w:rsidRPr="00686A45">
              <w:rPr>
                <w:szCs w:val="28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13760" w:rsidRPr="00686A45" w:rsidTr="008137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60" w:rsidRPr="00686A45" w:rsidRDefault="00813760" w:rsidP="00813760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686A45" w:rsidRDefault="00813760" w:rsidP="00813760">
            <w:pPr>
              <w:ind w:left="317"/>
              <w:jc w:val="center"/>
              <w:rPr>
                <w:szCs w:val="28"/>
              </w:rPr>
            </w:pPr>
          </w:p>
        </w:tc>
      </w:tr>
      <w:tr w:rsidR="00813760" w:rsidRPr="00686A45" w:rsidTr="008137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60" w:rsidRPr="00686A45" w:rsidRDefault="00813760" w:rsidP="00813760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686A45" w:rsidRDefault="00813760" w:rsidP="00813760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13760" w:rsidRPr="00686A45" w:rsidTr="008137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60" w:rsidRPr="00686A45" w:rsidRDefault="00813760" w:rsidP="00813760">
            <w:pPr>
              <w:rPr>
                <w:szCs w:val="28"/>
              </w:rPr>
            </w:pPr>
            <w:r w:rsidRPr="00686A45">
              <w:rPr>
                <w:szCs w:val="28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686A45" w:rsidRDefault="00813760" w:rsidP="00813760">
            <w:pPr>
              <w:ind w:left="317" w:hanging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13760" w:rsidRPr="00686A45" w:rsidTr="00813760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760" w:rsidRPr="00686A45" w:rsidRDefault="00813760" w:rsidP="00813760">
            <w:pPr>
              <w:rPr>
                <w:szCs w:val="28"/>
              </w:rPr>
            </w:pPr>
            <w:r w:rsidRPr="00686A45">
              <w:rPr>
                <w:szCs w:val="28"/>
              </w:rPr>
              <w:t xml:space="preserve">Бюджетные кредиты, </w:t>
            </w:r>
            <w:r>
              <w:rPr>
                <w:szCs w:val="28"/>
              </w:rPr>
              <w:t>привлеченные в</w:t>
            </w:r>
            <w:r w:rsidRPr="00686A45">
              <w:rPr>
                <w:szCs w:val="28"/>
              </w:rPr>
              <w:t xml:space="preserve"> бюджет </w:t>
            </w:r>
            <w:r>
              <w:rPr>
                <w:szCs w:val="28"/>
              </w:rPr>
              <w:t xml:space="preserve">Брюховецкого сельского поселения Брюховецкого района </w:t>
            </w:r>
            <w:r w:rsidRPr="00686A45">
              <w:rPr>
                <w:szCs w:val="28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13760" w:rsidRPr="00686A45" w:rsidTr="008137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760" w:rsidRPr="00686A45" w:rsidRDefault="00813760" w:rsidP="00813760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</w:p>
        </w:tc>
      </w:tr>
      <w:tr w:rsidR="00813760" w:rsidRPr="00686A45" w:rsidTr="00813760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760" w:rsidRPr="00686A45" w:rsidRDefault="00813760" w:rsidP="00813760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686A45" w:rsidRDefault="00813760" w:rsidP="00813760">
            <w:pPr>
              <w:tabs>
                <w:tab w:val="left" w:pos="114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13760" w:rsidRPr="00686A45" w:rsidTr="008137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60" w:rsidRPr="00686A45" w:rsidRDefault="00813760" w:rsidP="00813760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6A45">
              <w:rPr>
                <w:szCs w:val="28"/>
              </w:rPr>
              <w:t>огашение</w:t>
            </w:r>
            <w:r>
              <w:rPr>
                <w:szCs w:val="28"/>
              </w:rPr>
              <w:t xml:space="preserve"> основной суммы долга,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13760" w:rsidRPr="00686A45" w:rsidTr="008137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60" w:rsidRDefault="00813760" w:rsidP="00813760">
            <w:pPr>
              <w:rPr>
                <w:szCs w:val="28"/>
              </w:rPr>
            </w:pPr>
            <w:r w:rsidRPr="00801BDF">
              <w:rPr>
                <w:szCs w:val="28"/>
              </w:rPr>
              <w:t xml:space="preserve">Кредиты, полученные </w:t>
            </w:r>
            <w:r>
              <w:rPr>
                <w:szCs w:val="28"/>
              </w:rPr>
              <w:t>Брюховецким сельским поселением Брюховецкого района</w:t>
            </w:r>
            <w:r w:rsidRPr="00801BDF">
              <w:rPr>
                <w:szCs w:val="28"/>
              </w:rPr>
              <w:t xml:space="preserve"> от кредитных организаций,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9B2B77" w:rsidRDefault="00813760" w:rsidP="008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10650,0</w:t>
            </w:r>
          </w:p>
        </w:tc>
      </w:tr>
      <w:tr w:rsidR="00813760" w:rsidRPr="00686A45" w:rsidTr="008137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Default="00813760" w:rsidP="00813760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60" w:rsidRPr="00686A45" w:rsidRDefault="00813760" w:rsidP="00813760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9B2B77" w:rsidRDefault="00813760" w:rsidP="00813760">
            <w:pPr>
              <w:jc w:val="center"/>
              <w:rPr>
                <w:szCs w:val="28"/>
              </w:rPr>
            </w:pPr>
          </w:p>
        </w:tc>
      </w:tr>
      <w:tr w:rsidR="00813760" w:rsidRPr="00686A45" w:rsidTr="008137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Default="00813760" w:rsidP="00813760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60" w:rsidRPr="00686A45" w:rsidRDefault="00813760" w:rsidP="00813760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9B2B77" w:rsidRDefault="00813760" w:rsidP="00813760">
            <w:pPr>
              <w:tabs>
                <w:tab w:val="left" w:pos="114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10650,0</w:t>
            </w:r>
          </w:p>
        </w:tc>
      </w:tr>
      <w:tr w:rsidR="00813760" w:rsidRPr="00686A45" w:rsidTr="008137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0" w:rsidRDefault="00813760" w:rsidP="00813760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60" w:rsidRPr="00686A45" w:rsidRDefault="00813760" w:rsidP="00813760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6A45">
              <w:rPr>
                <w:szCs w:val="28"/>
              </w:rPr>
              <w:t>огашение</w:t>
            </w:r>
            <w:r>
              <w:rPr>
                <w:szCs w:val="28"/>
              </w:rPr>
              <w:t xml:space="preserve"> основной суммы долга,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60" w:rsidRPr="00686A45" w:rsidRDefault="00813760" w:rsidP="008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13760" w:rsidRDefault="00813760" w:rsidP="00813760"/>
    <w:p w:rsidR="00813760" w:rsidRDefault="00813760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AB62C8" w:rsidRDefault="00AB62C8" w:rsidP="00813760">
      <w:pPr>
        <w:ind w:left="5040"/>
        <w:jc w:val="center"/>
        <w:rPr>
          <w:sz w:val="28"/>
          <w:szCs w:val="28"/>
        </w:rPr>
      </w:pPr>
    </w:p>
    <w:p w:rsidR="00813760" w:rsidRPr="00750F9B" w:rsidRDefault="00813760" w:rsidP="00AB62C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813760" w:rsidRPr="00750F9B" w:rsidRDefault="00813760" w:rsidP="00AB62C8">
      <w:pPr>
        <w:tabs>
          <w:tab w:val="left" w:pos="5760"/>
        </w:tabs>
        <w:ind w:left="5103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к решению Совета</w:t>
      </w:r>
    </w:p>
    <w:p w:rsidR="00813760" w:rsidRPr="00750F9B" w:rsidRDefault="00813760" w:rsidP="00AB62C8">
      <w:pPr>
        <w:tabs>
          <w:tab w:val="left" w:pos="5760"/>
        </w:tabs>
        <w:ind w:left="5103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сельского поселения</w:t>
      </w:r>
    </w:p>
    <w:p w:rsidR="00813760" w:rsidRPr="00750F9B" w:rsidRDefault="00813760" w:rsidP="00AB62C8">
      <w:pPr>
        <w:tabs>
          <w:tab w:val="left" w:pos="5760"/>
        </w:tabs>
        <w:ind w:left="5103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района</w:t>
      </w:r>
    </w:p>
    <w:p w:rsidR="00813760" w:rsidRPr="00EC72C6" w:rsidRDefault="00813760" w:rsidP="00AB62C8">
      <w:pPr>
        <w:ind w:left="5103"/>
        <w:jc w:val="center"/>
        <w:rPr>
          <w:sz w:val="28"/>
          <w:szCs w:val="28"/>
          <w:u w:val="single"/>
        </w:rPr>
      </w:pPr>
      <w:r w:rsidRPr="00750F9B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</w:t>
      </w:r>
      <w:r w:rsidRPr="00BF7DC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813760" w:rsidRPr="00750F9B" w:rsidRDefault="00813760" w:rsidP="00813760">
      <w:pPr>
        <w:jc w:val="center"/>
        <w:rPr>
          <w:sz w:val="28"/>
          <w:szCs w:val="28"/>
        </w:rPr>
      </w:pPr>
    </w:p>
    <w:p w:rsidR="00813760" w:rsidRPr="00870BB4" w:rsidRDefault="00813760" w:rsidP="00813760">
      <w:pPr>
        <w:jc w:val="center"/>
        <w:rPr>
          <w:b/>
          <w:sz w:val="28"/>
          <w:szCs w:val="28"/>
        </w:rPr>
      </w:pPr>
      <w:r w:rsidRPr="00870BB4">
        <w:rPr>
          <w:b/>
          <w:sz w:val="28"/>
          <w:szCs w:val="28"/>
        </w:rPr>
        <w:t xml:space="preserve">Программа </w:t>
      </w:r>
      <w:r w:rsidRPr="00870BB4">
        <w:rPr>
          <w:b/>
          <w:sz w:val="28"/>
          <w:szCs w:val="28"/>
        </w:rPr>
        <w:br/>
        <w:t xml:space="preserve">муниципальных гарантий Брюховецкого сельского поселения Брюховецкого района в валюте </w:t>
      </w:r>
      <w:r w:rsidRPr="00870BB4">
        <w:rPr>
          <w:b/>
          <w:sz w:val="28"/>
          <w:szCs w:val="28"/>
        </w:rPr>
        <w:br/>
        <w:t>Российской Ф</w:t>
      </w:r>
      <w:r>
        <w:rPr>
          <w:b/>
          <w:sz w:val="28"/>
          <w:szCs w:val="28"/>
        </w:rPr>
        <w:t>едерации на 2024</w:t>
      </w:r>
      <w:r w:rsidRPr="00870BB4">
        <w:rPr>
          <w:b/>
          <w:sz w:val="28"/>
          <w:szCs w:val="28"/>
        </w:rPr>
        <w:t xml:space="preserve"> год</w:t>
      </w:r>
    </w:p>
    <w:p w:rsidR="00813760" w:rsidRPr="00774DF8" w:rsidRDefault="00813760" w:rsidP="00813760">
      <w:pPr>
        <w:jc w:val="center"/>
        <w:rPr>
          <w:sz w:val="28"/>
          <w:szCs w:val="28"/>
        </w:rPr>
      </w:pPr>
    </w:p>
    <w:p w:rsidR="00813760" w:rsidRDefault="00813760" w:rsidP="00813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</w:t>
      </w:r>
      <w:r w:rsidRPr="00774DF8">
        <w:rPr>
          <w:sz w:val="28"/>
          <w:szCs w:val="28"/>
        </w:rPr>
        <w:t>подлежащих предост</w:t>
      </w:r>
      <w:r>
        <w:rPr>
          <w:sz w:val="28"/>
          <w:szCs w:val="28"/>
        </w:rPr>
        <w:t xml:space="preserve">авлению муниципальных гарантий </w:t>
      </w:r>
      <w:r w:rsidRPr="00774DF8">
        <w:rPr>
          <w:sz w:val="28"/>
          <w:szCs w:val="28"/>
        </w:rPr>
        <w:t>Брюховецкого сельского пос</w:t>
      </w:r>
      <w:r>
        <w:rPr>
          <w:sz w:val="28"/>
          <w:szCs w:val="28"/>
        </w:rPr>
        <w:t>еления Брюховецкого района в 2024</w:t>
      </w:r>
      <w:r w:rsidRPr="00774DF8">
        <w:rPr>
          <w:sz w:val="28"/>
          <w:szCs w:val="28"/>
        </w:rPr>
        <w:t xml:space="preserve"> году</w:t>
      </w:r>
    </w:p>
    <w:tbl>
      <w:tblPr>
        <w:tblStyle w:val="af9"/>
        <w:tblW w:w="0" w:type="auto"/>
        <w:tblLook w:val="01E0"/>
      </w:tblPr>
      <w:tblGrid>
        <w:gridCol w:w="493"/>
        <w:gridCol w:w="1600"/>
        <w:gridCol w:w="1370"/>
        <w:gridCol w:w="1055"/>
        <w:gridCol w:w="1474"/>
        <w:gridCol w:w="1348"/>
        <w:gridCol w:w="1598"/>
        <w:gridCol w:w="915"/>
      </w:tblGrid>
      <w:tr w:rsidR="00813760" w:rsidTr="00813760">
        <w:tc>
          <w:tcPr>
            <w:tcW w:w="1583" w:type="dxa"/>
            <w:vMerge w:val="restart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7" w:type="dxa"/>
            <w:vMerge w:val="restart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1856" w:type="dxa"/>
            <w:vMerge w:val="restart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принципалов</w:t>
            </w:r>
          </w:p>
        </w:tc>
        <w:tc>
          <w:tcPr>
            <w:tcW w:w="1728" w:type="dxa"/>
            <w:vMerge w:val="restart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гарантий, тыс. руб.</w:t>
            </w:r>
          </w:p>
        </w:tc>
        <w:tc>
          <w:tcPr>
            <w:tcW w:w="7512" w:type="dxa"/>
            <w:gridSpan w:val="4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813760" w:rsidTr="00813760">
        <w:tc>
          <w:tcPr>
            <w:tcW w:w="1583" w:type="dxa"/>
            <w:vMerge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регрессивного требования</w:t>
            </w:r>
          </w:p>
        </w:tc>
        <w:tc>
          <w:tcPr>
            <w:tcW w:w="1819" w:type="dxa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104" w:type="dxa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исполнения обязательств принципала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гарантом</w:t>
            </w:r>
          </w:p>
        </w:tc>
        <w:tc>
          <w:tcPr>
            <w:tcW w:w="1654" w:type="dxa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813760" w:rsidTr="00813760">
        <w:tc>
          <w:tcPr>
            <w:tcW w:w="1583" w:type="dxa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5" w:type="dxa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813760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13760" w:rsidRDefault="00813760" w:rsidP="00813760">
      <w:pPr>
        <w:rPr>
          <w:sz w:val="28"/>
          <w:szCs w:val="28"/>
        </w:rPr>
      </w:pPr>
    </w:p>
    <w:p w:rsidR="00813760" w:rsidRPr="00774DF8" w:rsidRDefault="00813760" w:rsidP="00813760">
      <w:pPr>
        <w:jc w:val="center"/>
        <w:rPr>
          <w:sz w:val="28"/>
          <w:szCs w:val="28"/>
        </w:rPr>
      </w:pPr>
      <w:r w:rsidRPr="00774DF8">
        <w:rPr>
          <w:sz w:val="28"/>
          <w:szCs w:val="28"/>
        </w:rPr>
        <w:t xml:space="preserve">Раздел 2. Общий объем бюджетных ассигнований, предусмотренных </w:t>
      </w:r>
      <w:r w:rsidRPr="00774DF8">
        <w:rPr>
          <w:sz w:val="28"/>
          <w:szCs w:val="28"/>
        </w:rPr>
        <w:br/>
        <w:t xml:space="preserve">на исполнение муниципальных гарантий Брюховецкого сельского поселения Брюховецкого района </w:t>
      </w:r>
      <w:r w:rsidRPr="00774DF8">
        <w:rPr>
          <w:sz w:val="28"/>
          <w:szCs w:val="28"/>
        </w:rPr>
        <w:br/>
        <w:t>по возможным гарантийным случаям, в</w:t>
      </w:r>
      <w:r>
        <w:rPr>
          <w:sz w:val="28"/>
          <w:szCs w:val="28"/>
        </w:rPr>
        <w:t xml:space="preserve"> 2024</w:t>
      </w:r>
      <w:r w:rsidRPr="00774DF8">
        <w:rPr>
          <w:sz w:val="28"/>
          <w:szCs w:val="28"/>
        </w:rPr>
        <w:t xml:space="preserve"> году</w:t>
      </w:r>
    </w:p>
    <w:p w:rsidR="00813760" w:rsidRDefault="00813760" w:rsidP="00813760"/>
    <w:tbl>
      <w:tblPr>
        <w:tblStyle w:val="af9"/>
        <w:tblW w:w="0" w:type="auto"/>
        <w:tblLook w:val="01E0"/>
      </w:tblPr>
      <w:tblGrid>
        <w:gridCol w:w="5754"/>
        <w:gridCol w:w="4099"/>
      </w:tblGrid>
      <w:tr w:rsidR="00813760" w:rsidTr="00813760">
        <w:tc>
          <w:tcPr>
            <w:tcW w:w="8471" w:type="dxa"/>
          </w:tcPr>
          <w:p w:rsidR="00813760" w:rsidRPr="00774DF8" w:rsidRDefault="00813760" w:rsidP="008137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8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исполнение муниципальных гарантий по возможным гарантийным случаям</w:t>
            </w:r>
          </w:p>
        </w:tc>
        <w:tc>
          <w:tcPr>
            <w:tcW w:w="6379" w:type="dxa"/>
          </w:tcPr>
          <w:p w:rsidR="00813760" w:rsidRPr="00774DF8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774DF8">
              <w:rPr>
                <w:rFonts w:ascii="Times New Roman" w:hAnsi="Times New Roman" w:cs="Times New Roman"/>
                <w:sz w:val="28"/>
                <w:szCs w:val="28"/>
              </w:rPr>
              <w:t>,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3760" w:rsidTr="00813760">
        <w:tc>
          <w:tcPr>
            <w:tcW w:w="8471" w:type="dxa"/>
          </w:tcPr>
          <w:p w:rsidR="00813760" w:rsidRPr="00774DF8" w:rsidRDefault="00813760" w:rsidP="008137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90F">
              <w:rPr>
                <w:rFonts w:ascii="Times New Roman" w:hAnsi="Times New Roman" w:cs="Times New Roman"/>
                <w:sz w:val="28"/>
                <w:szCs w:val="28"/>
              </w:rPr>
              <w:t>За счет расходов бюджета Брюховецкого сельского поселения Брюховецкого района, всего</w:t>
            </w:r>
          </w:p>
        </w:tc>
        <w:tc>
          <w:tcPr>
            <w:tcW w:w="6379" w:type="dxa"/>
          </w:tcPr>
          <w:p w:rsidR="00813760" w:rsidRPr="00774DF8" w:rsidRDefault="00813760" w:rsidP="008137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13760" w:rsidRPr="00774DF8" w:rsidRDefault="00813760" w:rsidP="00813760">
      <w:pPr>
        <w:rPr>
          <w:sz w:val="20"/>
          <w:szCs w:val="20"/>
        </w:rPr>
      </w:pPr>
    </w:p>
    <w:p w:rsidR="00813760" w:rsidRPr="00DE01C9" w:rsidRDefault="00813760" w:rsidP="00FA56D0">
      <w:pPr>
        <w:jc w:val="center"/>
        <w:rPr>
          <w:sz w:val="28"/>
          <w:szCs w:val="28"/>
        </w:rPr>
      </w:pPr>
    </w:p>
    <w:sectPr w:rsidR="00813760" w:rsidRPr="00DE01C9" w:rsidSect="00266A90">
      <w:headerReference w:type="default" r:id="rId15"/>
      <w:pgSz w:w="11905" w:h="16837"/>
      <w:pgMar w:top="1134" w:right="567" w:bottom="1134" w:left="1701" w:header="1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C7" w:rsidRDefault="00896EC7" w:rsidP="006A5553">
      <w:r>
        <w:separator/>
      </w:r>
    </w:p>
  </w:endnote>
  <w:endnote w:type="continuationSeparator" w:id="1">
    <w:p w:rsidR="00896EC7" w:rsidRDefault="00896EC7" w:rsidP="006A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C7" w:rsidRDefault="00896EC7" w:rsidP="006A5553">
      <w:r>
        <w:separator/>
      </w:r>
    </w:p>
  </w:footnote>
  <w:footnote w:type="continuationSeparator" w:id="1">
    <w:p w:rsidR="00896EC7" w:rsidRDefault="00896EC7" w:rsidP="006A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C8" w:rsidRPr="00BD7F03" w:rsidRDefault="00AB62C8">
    <w:pPr>
      <w:pStyle w:val="ab"/>
      <w:jc w:val="center"/>
      <w:rPr>
        <w:sz w:val="28"/>
        <w:szCs w:val="28"/>
      </w:rPr>
    </w:pPr>
  </w:p>
  <w:p w:rsidR="00AB62C8" w:rsidRPr="00BD7F03" w:rsidRDefault="00CD74F4">
    <w:pPr>
      <w:pStyle w:val="ab"/>
      <w:jc w:val="center"/>
      <w:rPr>
        <w:sz w:val="28"/>
        <w:szCs w:val="28"/>
      </w:rPr>
    </w:pPr>
    <w:r w:rsidRPr="00BD7F03">
      <w:rPr>
        <w:sz w:val="28"/>
        <w:szCs w:val="28"/>
      </w:rPr>
      <w:fldChar w:fldCharType="begin"/>
    </w:r>
    <w:r w:rsidR="00AB62C8" w:rsidRPr="00BD7F03">
      <w:rPr>
        <w:sz w:val="28"/>
        <w:szCs w:val="28"/>
      </w:rPr>
      <w:instrText>PAGE   \* MERGEFORMAT</w:instrText>
    </w:r>
    <w:r w:rsidRPr="00BD7F03">
      <w:rPr>
        <w:sz w:val="28"/>
        <w:szCs w:val="28"/>
      </w:rPr>
      <w:fldChar w:fldCharType="separate"/>
    </w:r>
    <w:r w:rsidR="003C035F">
      <w:rPr>
        <w:noProof/>
        <w:sz w:val="28"/>
        <w:szCs w:val="28"/>
      </w:rPr>
      <w:t>26</w:t>
    </w:r>
    <w:r w:rsidRPr="00BD7F03">
      <w:rPr>
        <w:sz w:val="28"/>
        <w:szCs w:val="28"/>
      </w:rPr>
      <w:fldChar w:fldCharType="end"/>
    </w:r>
  </w:p>
  <w:p w:rsidR="00AB62C8" w:rsidRPr="00BD7F03" w:rsidRDefault="00AB62C8">
    <w:pPr>
      <w:pStyle w:val="ab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1519A"/>
    <w:multiLevelType w:val="hybridMultilevel"/>
    <w:tmpl w:val="75FCEAAE"/>
    <w:lvl w:ilvl="0" w:tplc="84D8D1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154FD6"/>
    <w:multiLevelType w:val="hybridMultilevel"/>
    <w:tmpl w:val="CEA8A180"/>
    <w:lvl w:ilvl="0" w:tplc="0D2CD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D60AC5"/>
    <w:multiLevelType w:val="hybridMultilevel"/>
    <w:tmpl w:val="78FA6DEA"/>
    <w:lvl w:ilvl="0" w:tplc="2226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7D58C9"/>
    <w:rsid w:val="00006F45"/>
    <w:rsid w:val="00030AAA"/>
    <w:rsid w:val="00071714"/>
    <w:rsid w:val="0009477B"/>
    <w:rsid w:val="000F5219"/>
    <w:rsid w:val="000F6988"/>
    <w:rsid w:val="00111A19"/>
    <w:rsid w:val="00127C15"/>
    <w:rsid w:val="00146F9A"/>
    <w:rsid w:val="00187477"/>
    <w:rsid w:val="001B04F9"/>
    <w:rsid w:val="001B6540"/>
    <w:rsid w:val="001F10E7"/>
    <w:rsid w:val="0021216D"/>
    <w:rsid w:val="00213E21"/>
    <w:rsid w:val="0021472C"/>
    <w:rsid w:val="00214F19"/>
    <w:rsid w:val="00244470"/>
    <w:rsid w:val="00250085"/>
    <w:rsid w:val="00266A90"/>
    <w:rsid w:val="0028284D"/>
    <w:rsid w:val="00282B50"/>
    <w:rsid w:val="002D7FA5"/>
    <w:rsid w:val="00323671"/>
    <w:rsid w:val="00333F26"/>
    <w:rsid w:val="00334F5B"/>
    <w:rsid w:val="003371FE"/>
    <w:rsid w:val="00344B00"/>
    <w:rsid w:val="00345BA3"/>
    <w:rsid w:val="00367497"/>
    <w:rsid w:val="00382370"/>
    <w:rsid w:val="003C035F"/>
    <w:rsid w:val="00472885"/>
    <w:rsid w:val="004B36BE"/>
    <w:rsid w:val="00501C9A"/>
    <w:rsid w:val="00504586"/>
    <w:rsid w:val="00550EC7"/>
    <w:rsid w:val="00575A57"/>
    <w:rsid w:val="00582A17"/>
    <w:rsid w:val="00592812"/>
    <w:rsid w:val="00592FF8"/>
    <w:rsid w:val="00596045"/>
    <w:rsid w:val="005B45BA"/>
    <w:rsid w:val="005F38ED"/>
    <w:rsid w:val="006166C0"/>
    <w:rsid w:val="006259B7"/>
    <w:rsid w:val="0064354A"/>
    <w:rsid w:val="006779CA"/>
    <w:rsid w:val="006A147C"/>
    <w:rsid w:val="006A5553"/>
    <w:rsid w:val="006D5B2A"/>
    <w:rsid w:val="007111A5"/>
    <w:rsid w:val="00772F12"/>
    <w:rsid w:val="00796277"/>
    <w:rsid w:val="007D58C9"/>
    <w:rsid w:val="007E3703"/>
    <w:rsid w:val="00800EA8"/>
    <w:rsid w:val="00805F43"/>
    <w:rsid w:val="00813760"/>
    <w:rsid w:val="00831797"/>
    <w:rsid w:val="00872038"/>
    <w:rsid w:val="008774A2"/>
    <w:rsid w:val="0088263E"/>
    <w:rsid w:val="0088643E"/>
    <w:rsid w:val="00894D10"/>
    <w:rsid w:val="00896EC7"/>
    <w:rsid w:val="008A57D7"/>
    <w:rsid w:val="008B782A"/>
    <w:rsid w:val="008C07B2"/>
    <w:rsid w:val="008D186D"/>
    <w:rsid w:val="008E79F0"/>
    <w:rsid w:val="0091524C"/>
    <w:rsid w:val="00951134"/>
    <w:rsid w:val="00986735"/>
    <w:rsid w:val="00990FE4"/>
    <w:rsid w:val="009A1AEB"/>
    <w:rsid w:val="009E40DD"/>
    <w:rsid w:val="00A239E5"/>
    <w:rsid w:val="00A74D0B"/>
    <w:rsid w:val="00AB62C8"/>
    <w:rsid w:val="00AE3908"/>
    <w:rsid w:val="00B063E9"/>
    <w:rsid w:val="00B132FE"/>
    <w:rsid w:val="00B31E4B"/>
    <w:rsid w:val="00B33C21"/>
    <w:rsid w:val="00B83C0C"/>
    <w:rsid w:val="00B965B4"/>
    <w:rsid w:val="00BD7F03"/>
    <w:rsid w:val="00BE4675"/>
    <w:rsid w:val="00BF63DC"/>
    <w:rsid w:val="00C2769E"/>
    <w:rsid w:val="00C434B2"/>
    <w:rsid w:val="00C43532"/>
    <w:rsid w:val="00C44AAC"/>
    <w:rsid w:val="00C770AE"/>
    <w:rsid w:val="00CA0902"/>
    <w:rsid w:val="00CC055B"/>
    <w:rsid w:val="00CD556B"/>
    <w:rsid w:val="00CD74F4"/>
    <w:rsid w:val="00CE38A3"/>
    <w:rsid w:val="00D0467A"/>
    <w:rsid w:val="00D102CC"/>
    <w:rsid w:val="00D306B3"/>
    <w:rsid w:val="00D40450"/>
    <w:rsid w:val="00D53D19"/>
    <w:rsid w:val="00D86714"/>
    <w:rsid w:val="00DA47B0"/>
    <w:rsid w:val="00DB4BBA"/>
    <w:rsid w:val="00DE3D89"/>
    <w:rsid w:val="00E0430B"/>
    <w:rsid w:val="00E053FF"/>
    <w:rsid w:val="00E05ABC"/>
    <w:rsid w:val="00E446F5"/>
    <w:rsid w:val="00E6129A"/>
    <w:rsid w:val="00E74AD9"/>
    <w:rsid w:val="00E77AED"/>
    <w:rsid w:val="00E920A4"/>
    <w:rsid w:val="00F3732E"/>
    <w:rsid w:val="00F46EC7"/>
    <w:rsid w:val="00F55300"/>
    <w:rsid w:val="00F6025C"/>
    <w:rsid w:val="00F610FF"/>
    <w:rsid w:val="00F80559"/>
    <w:rsid w:val="00F970A3"/>
    <w:rsid w:val="00FA56D0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A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38A3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38A3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38A3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CE38A3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E38A3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E38A3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38A3"/>
  </w:style>
  <w:style w:type="character" w:customStyle="1" w:styleId="WW-Absatz-Standardschriftart">
    <w:name w:val="WW-Absatz-Standardschriftart"/>
    <w:rsid w:val="00CE38A3"/>
  </w:style>
  <w:style w:type="character" w:customStyle="1" w:styleId="WW-Absatz-Standardschriftart1">
    <w:name w:val="WW-Absatz-Standardschriftart1"/>
    <w:rsid w:val="00CE38A3"/>
  </w:style>
  <w:style w:type="character" w:customStyle="1" w:styleId="WW-Absatz-Standardschriftart11">
    <w:name w:val="WW-Absatz-Standardschriftart11"/>
    <w:rsid w:val="00CE38A3"/>
  </w:style>
  <w:style w:type="character" w:customStyle="1" w:styleId="WW8Num3z0">
    <w:name w:val="WW8Num3z0"/>
    <w:rsid w:val="00CE38A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E38A3"/>
    <w:rPr>
      <w:rFonts w:ascii="Courier New" w:hAnsi="Courier New"/>
    </w:rPr>
  </w:style>
  <w:style w:type="character" w:customStyle="1" w:styleId="WW8Num3z2">
    <w:name w:val="WW8Num3z2"/>
    <w:rsid w:val="00CE38A3"/>
    <w:rPr>
      <w:rFonts w:ascii="Wingdings" w:hAnsi="Wingdings"/>
    </w:rPr>
  </w:style>
  <w:style w:type="character" w:customStyle="1" w:styleId="WW8Num3z3">
    <w:name w:val="WW8Num3z3"/>
    <w:rsid w:val="00CE38A3"/>
    <w:rPr>
      <w:rFonts w:ascii="Symbol" w:hAnsi="Symbol"/>
    </w:rPr>
  </w:style>
  <w:style w:type="character" w:customStyle="1" w:styleId="10">
    <w:name w:val="Основной шрифт абзаца1"/>
    <w:rsid w:val="00CE38A3"/>
  </w:style>
  <w:style w:type="character" w:styleId="a3">
    <w:name w:val="page number"/>
    <w:basedOn w:val="10"/>
    <w:rsid w:val="00CE38A3"/>
  </w:style>
  <w:style w:type="character" w:customStyle="1" w:styleId="a4">
    <w:name w:val="Символ нумерации"/>
    <w:rsid w:val="00CE38A3"/>
  </w:style>
  <w:style w:type="paragraph" w:customStyle="1" w:styleId="a5">
    <w:name w:val="Заголовок"/>
    <w:basedOn w:val="a"/>
    <w:next w:val="a6"/>
    <w:rsid w:val="00CE38A3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CE38A3"/>
    <w:pPr>
      <w:ind w:right="4495"/>
      <w:jc w:val="both"/>
    </w:pPr>
    <w:rPr>
      <w:sz w:val="28"/>
    </w:rPr>
  </w:style>
  <w:style w:type="paragraph" w:styleId="a7">
    <w:name w:val="List"/>
    <w:basedOn w:val="a6"/>
    <w:rsid w:val="00CE38A3"/>
    <w:rPr>
      <w:rFonts w:cs="Tahoma"/>
    </w:rPr>
  </w:style>
  <w:style w:type="paragraph" w:customStyle="1" w:styleId="11">
    <w:name w:val="Название1"/>
    <w:basedOn w:val="a"/>
    <w:rsid w:val="00CE38A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E38A3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CE38A3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CE38A3"/>
    <w:pPr>
      <w:jc w:val="center"/>
    </w:pPr>
    <w:rPr>
      <w:b/>
      <w:bCs/>
      <w:caps/>
      <w:sz w:val="28"/>
      <w:szCs w:val="20"/>
    </w:rPr>
  </w:style>
  <w:style w:type="paragraph" w:styleId="aa">
    <w:name w:val="Body Text Indent"/>
    <w:basedOn w:val="a"/>
    <w:rsid w:val="00CE38A3"/>
    <w:pPr>
      <w:ind w:firstLine="720"/>
      <w:jc w:val="both"/>
    </w:pPr>
    <w:rPr>
      <w:sz w:val="28"/>
    </w:rPr>
  </w:style>
  <w:style w:type="paragraph" w:styleId="ab">
    <w:name w:val="header"/>
    <w:basedOn w:val="a"/>
    <w:link w:val="ac"/>
    <w:uiPriority w:val="99"/>
    <w:rsid w:val="00CE38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5553"/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E38A3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CE38A3"/>
    <w:pPr>
      <w:keepNext/>
    </w:pPr>
    <w:rPr>
      <w:sz w:val="28"/>
      <w:szCs w:val="20"/>
      <w:lang w:val="en-US"/>
    </w:rPr>
  </w:style>
  <w:style w:type="paragraph" w:styleId="ad">
    <w:name w:val="footer"/>
    <w:basedOn w:val="a"/>
    <w:rsid w:val="00CE38A3"/>
    <w:pPr>
      <w:tabs>
        <w:tab w:val="center" w:pos="4677"/>
        <w:tab w:val="right" w:pos="9355"/>
      </w:tabs>
    </w:pPr>
  </w:style>
  <w:style w:type="paragraph" w:customStyle="1" w:styleId="FR1">
    <w:name w:val="FR1"/>
    <w:rsid w:val="00CE38A3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E38A3"/>
    <w:pPr>
      <w:jc w:val="center"/>
    </w:pPr>
    <w:rPr>
      <w:sz w:val="28"/>
    </w:rPr>
  </w:style>
  <w:style w:type="paragraph" w:customStyle="1" w:styleId="ae">
    <w:name w:val="Содержимое врезки"/>
    <w:basedOn w:val="a6"/>
    <w:rsid w:val="00CE38A3"/>
  </w:style>
  <w:style w:type="paragraph" w:customStyle="1" w:styleId="af">
    <w:name w:val="Содержимое таблицы"/>
    <w:basedOn w:val="a"/>
    <w:rsid w:val="00CE38A3"/>
    <w:pPr>
      <w:suppressLineNumbers/>
    </w:pPr>
  </w:style>
  <w:style w:type="paragraph" w:customStyle="1" w:styleId="af0">
    <w:name w:val="Заголовок таблицы"/>
    <w:basedOn w:val="af"/>
    <w:rsid w:val="00CE38A3"/>
    <w:pPr>
      <w:jc w:val="center"/>
    </w:pPr>
    <w:rPr>
      <w:b/>
      <w:bCs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1">
    <w:name w:val="Balloon Text"/>
    <w:basedOn w:val="a"/>
    <w:link w:val="af2"/>
    <w:rsid w:val="008C07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07B2"/>
    <w:rPr>
      <w:rFonts w:ascii="Tahoma" w:hAnsi="Tahoma" w:cs="Tahoma"/>
      <w:sz w:val="16"/>
      <w:szCs w:val="16"/>
      <w:lang w:eastAsia="ar-SA"/>
    </w:rPr>
  </w:style>
  <w:style w:type="paragraph" w:styleId="af3">
    <w:name w:val="Plain Text"/>
    <w:basedOn w:val="a"/>
    <w:link w:val="af4"/>
    <w:rsid w:val="00DA47B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DA47B0"/>
    <w:rPr>
      <w:rFonts w:ascii="Courier New" w:hAnsi="Courier New"/>
    </w:rPr>
  </w:style>
  <w:style w:type="paragraph" w:customStyle="1" w:styleId="ConsNormal">
    <w:name w:val="ConsNormal"/>
    <w:rsid w:val="00DA4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FA56D0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s1">
    <w:name w:val="s_1"/>
    <w:basedOn w:val="a"/>
    <w:rsid w:val="00FA56D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FA56D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FA56D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Emphasis"/>
    <w:basedOn w:val="a0"/>
    <w:uiPriority w:val="20"/>
    <w:qFormat/>
    <w:rsid w:val="00FA56D0"/>
    <w:rPr>
      <w:i/>
      <w:iCs/>
    </w:rPr>
  </w:style>
  <w:style w:type="character" w:customStyle="1" w:styleId="highlightsearch">
    <w:name w:val="highlightsearch"/>
    <w:basedOn w:val="a0"/>
    <w:rsid w:val="00FA56D0"/>
  </w:style>
  <w:style w:type="character" w:customStyle="1" w:styleId="af8">
    <w:name w:val="Гипертекстовая ссылка"/>
    <w:uiPriority w:val="99"/>
    <w:rsid w:val="00FA56D0"/>
    <w:rPr>
      <w:color w:val="106BBE"/>
    </w:rPr>
  </w:style>
  <w:style w:type="table" w:styleId="af9">
    <w:name w:val="Table Grid"/>
    <w:basedOn w:val="a1"/>
    <w:uiPriority w:val="99"/>
    <w:rsid w:val="00CA09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22531" TargetMode="External"/><Relationship Id="rId13" Type="http://schemas.openxmlformats.org/officeDocument/2006/relationships/hyperlink" Target="consultantplus://offline/main?base=LAW;n=112715;fld=134;dst=1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773807E84DC2FB054E739EFD8CBDFA4D30982FD7424A21B82F17B3C7BAB572F677676AE8885D3lFJ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3AD82l8J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66773807E84DC2FB054E739EFD8CBDFA4D30982FD7424A21B82F17B3C7BAB572F677676AE8885D3lFJ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3AD82l8J4G" TargetMode="External"/><Relationship Id="rId14" Type="http://schemas.openxmlformats.org/officeDocument/2006/relationships/hyperlink" Target="consultantplus://offline/main?base=RLAW177;n=85414;fld=134;dst=103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B1DB-4C0A-46CF-B64B-199BDC93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26</Pages>
  <Words>6795</Words>
  <Characters>38734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Дыба</cp:lastModifiedBy>
  <cp:revision>16</cp:revision>
  <cp:lastPrinted>2023-10-30T11:10:00Z</cp:lastPrinted>
  <dcterms:created xsi:type="dcterms:W3CDTF">2012-01-10T07:35:00Z</dcterms:created>
  <dcterms:modified xsi:type="dcterms:W3CDTF">2023-11-09T11:48:00Z</dcterms:modified>
</cp:coreProperties>
</file>